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7" w:rsidRPr="00801514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801514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9F3C2D" w:rsidP="00CE3977">
      <w:pPr>
        <w:ind w:right="-755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>03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>32421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 (ภาษาไทย) 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>การ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เรียนรวม</w:t>
      </w:r>
      <w:r w:rsidR="00CE3977" w:rsidRPr="00801514">
        <w:rPr>
          <w:rFonts w:ascii="TH SarabunPSK" w:hAnsi="TH SarabunPSK" w:cs="TH SarabunPSK"/>
          <w:b/>
          <w:bCs/>
          <w:sz w:val="48"/>
          <w:szCs w:val="48"/>
          <w:cs/>
        </w:rPr>
        <w:t>สำหรับเด็กปฐมวัย</w:t>
      </w:r>
    </w:p>
    <w:p w:rsidR="009F3C2D" w:rsidRPr="00801514" w:rsidRDefault="009F3C2D" w:rsidP="009F3C2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(ชื่อวิชาภาษาอังกฤษ) 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 xml:space="preserve">Inclusive Education </w:t>
      </w:r>
      <w:r w:rsidR="00801514">
        <w:rPr>
          <w:rFonts w:ascii="TH SarabunPSK" w:hAnsi="TH SarabunPSK" w:cs="TH SarabunPSK"/>
          <w:b/>
          <w:bCs/>
          <w:color w:val="000000"/>
          <w:sz w:val="48"/>
          <w:szCs w:val="48"/>
        </w:rPr>
        <w:t>for</w:t>
      </w:r>
      <w:r w:rsidR="00801514" w:rsidRPr="00801514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Young children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75A5C" w:rsidRPr="00801514" w:rsidRDefault="00975A5C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F3C2D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F3C2D" w:rsidRPr="0080151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9F3C2D" w:rsidRPr="00801514">
        <w:rPr>
          <w:rFonts w:ascii="TH SarabunPSK" w:hAnsi="TH SarabunPSK" w:cs="TH SarabunPSK"/>
          <w:b/>
          <w:bCs/>
          <w:sz w:val="44"/>
          <w:szCs w:val="44"/>
          <w:cs/>
        </w:rPr>
        <w:t>การศึกษาปฐมวัย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หลักสูตรใหม่/หลักสูตรปรับปรุง พ.ศ.</w:t>
      </w:r>
      <w:r w:rsidR="00F55714" w:rsidRPr="00801514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801514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F55714" w:rsidRPr="00801514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801514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801514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9F3C2D" w:rsidRPr="00801514" w:rsidRDefault="00606C75" w:rsidP="009F3C2D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03</w:t>
      </w:r>
      <w:r w:rsidR="009F3C2D" w:rsidRPr="00801514">
        <w:rPr>
          <w:rFonts w:ascii="TH SarabunPSK" w:hAnsi="TH SarabunPSK" w:cs="TH SarabunPSK"/>
          <w:sz w:val="32"/>
          <w:szCs w:val="32"/>
        </w:rPr>
        <w:t>32421</w:t>
      </w: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การเรียนรวม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0D0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(2-</w:t>
      </w:r>
      <w:r w:rsidR="008F0D0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F0D0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Inclusive Education</w:t>
      </w:r>
      <w:r w:rsidR="00801514"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1514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801514" w:rsidRPr="008015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หลักการ ทฤษฎีที่เกี่ยวข้องกับการจัดการศึกษาแบบเรียนรวม</w:t>
      </w:r>
      <w:r w:rsidR="00CE3977" w:rsidRPr="00801514">
        <w:rPr>
          <w:rFonts w:ascii="TH SarabunPSK" w:hAnsi="TH SarabunPSK" w:cs="TH SarabunPSK"/>
          <w:sz w:val="32"/>
          <w:szCs w:val="32"/>
          <w:cs/>
        </w:rPr>
        <w:t>สำหรับเด็กปฐมวัย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จิตวิทยาเด็กพิเศษ เทคนิค การสอนในชั้นเรียนรวม แผนการจัดการศึกษารายบุคคล บทบาทและความร่วมมือของครู ผู้ปกครอง สถานศึกษา ผู้มีส่วนเกี่ยวข้องและชุมชนในการจัดการศึกษาแบบเรียนรวม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Exploring the principles and studies related to inclusive education</w:t>
      </w:r>
      <w:r w:rsidR="00CE3977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="00801514" w:rsidRPr="00801514">
        <w:rPr>
          <w:rFonts w:ascii="TH SarabunPSK" w:hAnsi="TH SarabunPSK" w:cs="TH SarabunPSK"/>
          <w:sz w:val="32"/>
          <w:szCs w:val="32"/>
        </w:rPr>
        <w:t>f</w:t>
      </w:r>
      <w:r w:rsidR="00801514">
        <w:rPr>
          <w:rFonts w:ascii="TH SarabunPSK" w:hAnsi="TH SarabunPSK" w:cs="TH SarabunPSK"/>
          <w:sz w:val="32"/>
          <w:szCs w:val="32"/>
        </w:rPr>
        <w:t>or</w:t>
      </w:r>
      <w:r w:rsidR="00801514" w:rsidRPr="008015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  <w:r w:rsidR="00CE3977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 xml:space="preserve">, special child psychology, techniques for inclusive class, individual lesson plans; studying roles and cooperation of teachers, parents, institutions, related person and community in inclusive education organization  </w:t>
      </w:r>
    </w:p>
    <w:p w:rsidR="00606C75" w:rsidRPr="00801514" w:rsidRDefault="00606C75" w:rsidP="009F3C2D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801514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801514" w:rsidRDefault="008A583B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801514">
        <w:rPr>
          <w:rFonts w:ascii="TH SarabunPSK" w:hAnsi="TH SarabunPSK" w:cs="TH SarabunPSK"/>
          <w:sz w:val="32"/>
          <w:szCs w:val="32"/>
        </w:rPr>
        <w:t>256</w:t>
      </w:r>
      <w:r w:rsidR="005F46A2">
        <w:rPr>
          <w:rFonts w:ascii="TH SarabunPSK" w:hAnsi="TH SarabunPSK" w:cs="TH SarabunPSK"/>
          <w:sz w:val="32"/>
          <w:szCs w:val="32"/>
        </w:rPr>
        <w:t>2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5F46A2">
        <w:rPr>
          <w:rFonts w:ascii="TH SarabunPSK" w:hAnsi="TH SarabunPSK" w:cs="TH SarabunPSK"/>
          <w:sz w:val="32"/>
          <w:szCs w:val="32"/>
        </w:rPr>
        <w:t>4</w:t>
      </w:r>
      <w:bookmarkStart w:id="1" w:name="_GoBack"/>
      <w:bookmarkEnd w:id="1"/>
    </w:p>
    <w:p w:rsidR="00975A5C" w:rsidRPr="00801514" w:rsidRDefault="00975A5C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801514">
        <w:rPr>
          <w:rFonts w:ascii="TH SarabunPSK" w:hAnsi="TH SarabunPSK" w:cs="TH SarabunPSK"/>
          <w:sz w:val="32"/>
          <w:szCs w:val="32"/>
        </w:rPr>
        <w:t xml:space="preserve">15 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2" w:name="Text11"/>
      <w:r w:rsidRPr="00801514">
        <w:rPr>
          <w:rFonts w:ascii="TH SarabunPSK" w:hAnsi="TH SarabunPSK" w:cs="TH SarabunPSK"/>
          <w:sz w:val="32"/>
          <w:szCs w:val="32"/>
        </w:rPr>
        <w:t xml:space="preserve">1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01514">
        <w:rPr>
          <w:rFonts w:ascii="TH SarabunPSK" w:hAnsi="TH SarabunPSK" w:cs="TH SarabunPSK"/>
          <w:sz w:val="32"/>
          <w:szCs w:val="32"/>
        </w:rPr>
        <w:t>2561</w:t>
      </w:r>
      <w:bookmarkEnd w:id="2"/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801514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9F3C2D" w:rsidRPr="00801514" w:rsidRDefault="009F3C2D" w:rsidP="009F3C2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1.1  </w:t>
      </w:r>
      <w:r w:rsidRPr="0080151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เพื่อให้มีความรู้ความเข้าใจในเรื่อง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หลักการ แนวคิด ทฤษฎีที่เกี่ยวข้องกับการจัดการศึกษาแบบเรียนร่วม</w:t>
      </w:r>
      <w:r w:rsidR="00801514">
        <w:rPr>
          <w:rFonts w:ascii="TH SarabunPSK" w:hAnsi="TH SarabunPSK" w:cs="TH SarabunPSK" w:hint="cs"/>
          <w:sz w:val="32"/>
          <w:szCs w:val="32"/>
          <w:cs/>
        </w:rPr>
        <w:t>สำหรับเด็กปฐมวัย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จิตวิทยาเด็กพิเศษ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เทคนิคการสอนในชั้นเรียนร่วม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แผนการจัดการศึกษารายบุคคล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บทบาทและความร่วมมือของผู้ที่มีส่วนเกี่ยวข้องในการจัดการศึกษาแบบเรียนร่วม</w:t>
      </w:r>
    </w:p>
    <w:p w:rsidR="009F3C2D" w:rsidRPr="00801514" w:rsidRDefault="009F3C2D" w:rsidP="009F3C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</w:rPr>
        <w:t>1</w:t>
      </w:r>
      <w:r w:rsidRPr="00801514">
        <w:rPr>
          <w:rFonts w:ascii="TH SarabunPSK" w:hAnsi="TH SarabunPSK" w:cs="TH SarabunPSK"/>
          <w:sz w:val="32"/>
          <w:szCs w:val="32"/>
          <w:cs/>
        </w:rPr>
        <w:t>.2 เพื่อให้มีทักษะในเรื่อง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วิเคราะห์และจัดทำแผนการจัดการศึกษารายบุคคล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การจัดการเรียนการสอนในชั้นเรียนร่วม</w:t>
      </w:r>
    </w:p>
    <w:p w:rsidR="009F3C2D" w:rsidRPr="00801514" w:rsidRDefault="009F3C2D" w:rsidP="009F3C2D">
      <w:pPr>
        <w:ind w:left="375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</w:rPr>
        <w:t xml:space="preserve">1.3 </w:t>
      </w:r>
      <w:r w:rsidRPr="00801514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เพื่อให้มีเจตคติที่ดีต่อการจัดการศึกษาแบบเรียนร่วม</w:t>
      </w:r>
    </w:p>
    <w:p w:rsidR="00606C75" w:rsidRPr="00801514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9F3C2D" w:rsidRPr="00801514" w:rsidRDefault="009F3C2D" w:rsidP="009F3C2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 เห็นความสำคัญของการจัดการเรียนร่วม</w:t>
      </w:r>
      <w:r w:rsidRPr="00801514">
        <w:rPr>
          <w:rFonts w:ascii="TH SarabunPSK" w:eastAsia="Cordia New" w:hAnsi="TH SarabunPSK" w:cs="TH SarabunPSK"/>
          <w:sz w:val="32"/>
          <w:szCs w:val="32"/>
          <w:cs/>
        </w:rPr>
        <w:t xml:space="preserve"> มีทักษะการแก้ปัญหาในชั้นเรียนสามารถนำนวัตกรรม/เทคนิคมาใช้ในการจัดการเรียนร่วมในห้องเรียน</w:t>
      </w:r>
      <w:r w:rsidRPr="00801514">
        <w:rPr>
          <w:rFonts w:ascii="TH SarabunPSK" w:hAnsi="TH SarabunPSK" w:cs="TH SarabunPSK"/>
          <w:color w:val="000000"/>
          <w:sz w:val="36"/>
          <w:szCs w:val="36"/>
          <w:cs/>
        </w:rPr>
        <w:t xml:space="preserve">ได้ </w:t>
      </w:r>
      <w:r w:rsidRPr="00801514">
        <w:rPr>
          <w:rFonts w:ascii="TH SarabunPSK" w:hAnsi="TH SarabunPSK" w:cs="TH SarabunPSK"/>
          <w:sz w:val="32"/>
          <w:szCs w:val="32"/>
          <w:cs/>
        </w:rPr>
        <w:t>อันเป็นการเตรียมนิสิตครูให้มีความรู้ความสามารถในการจัดการเรียนรู้ตามกรอบมาตรฐานวิชาชีพครู</w:t>
      </w:r>
    </w:p>
    <w:p w:rsidR="00606C75" w:rsidRPr="00801514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801514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801514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801514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801514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801514" w:rsidRDefault="00606C75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:rsidR="00606C75" w:rsidRPr="00801514" w:rsidRDefault="008F0D08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801514">
        <w:rPr>
          <w:rFonts w:ascii="TH SarabunPSK" w:hAnsi="TH SarabunPSK" w:cs="TH SarabunPSK"/>
          <w:sz w:val="32"/>
          <w:szCs w:val="32"/>
        </w:rPr>
        <w:t xml:space="preserve">13.00-17.00 </w:t>
      </w:r>
      <w:r w:rsidRPr="00801514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801514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01514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801514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801514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801514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801514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801514" w:rsidTr="00606C75">
        <w:trPr>
          <w:jc w:val="center"/>
        </w:trPr>
        <w:tc>
          <w:tcPr>
            <w:tcW w:w="2920" w:type="dxa"/>
            <w:vAlign w:val="center"/>
          </w:tcPr>
          <w:p w:rsidR="00FA79D7" w:rsidRPr="00801514" w:rsidRDefault="00606C75" w:rsidP="0080151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="009F3C2D" w:rsidRPr="00801514">
              <w:rPr>
                <w:rFonts w:ascii="TH SarabunPSK" w:hAnsi="TH SarabunPSK" w:cs="TH SarabunPSK"/>
                <w:sz w:val="32"/>
                <w:szCs w:val="32"/>
              </w:rPr>
              <w:t>32421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  <w:r w:rsidR="009F3C2D"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="0080151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8015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</w:p>
        </w:tc>
        <w:tc>
          <w:tcPr>
            <w:tcW w:w="51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06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801514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</w:tr>
    </w:tbl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36E28" w:rsidRPr="00801514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975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164"/>
        <w:gridCol w:w="3260"/>
        <w:gridCol w:w="2840"/>
      </w:tblGrid>
      <w:tr w:rsidR="00D36E28" w:rsidRPr="00801514" w:rsidTr="00975A5C">
        <w:trPr>
          <w:trHeight w:val="452"/>
          <w:tblHeader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 ครูผู้สอนสอดแทรกประเด็นคุณธรรม จริยธรรมและจรรยาบรรณวิชาชีพครูไปในเนื้อหาวิชาและประเด็นสำคัญต่างๆที่ร่วมกันอภิปรายตามหัวข้อที่กำหนดในแต่ละสัปดาห์ เพื่อสร้างการยอมรับคุณค่าของนักเรียนที่มีความเหมือนและความต่างกันในชั้นเรียนรวม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ประเมินจากการสังเกตพฤติกรรมการทำงานของนิสิต ในการศึกษาค้นคว้า การทำงานกลุ่ม ความรับผิดชอบ การเข้าชั้นเรียน การส่งงานตามเวลาที่กำหนด การแสดงความคิดเห็น รวมทั้งการพูดจาและลักษณะบุคลิกภาพของนิสิต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                  สหศาสตร์ ภาษาไทย ภาษาต่างประเทศ และคอมพิวเตอร์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การให้นิสิตได้เรียนรู้จากประสบการณ์จริงในชั้นเรียน โดยให้นิสิต</w:t>
            </w:r>
            <w:r w:rsidR="00975A5C">
              <w:rPr>
                <w:rFonts w:ascii="TH SarabunPSK" w:hAnsi="TH SarabunPSK" w:cs="TH SarabunPSK"/>
                <w:sz w:val="32"/>
                <w:szCs w:val="32"/>
                <w:cs/>
              </w:rPr>
              <w:t>ได้ออกแบบการจัดการเรียนรวม</w:t>
            </w:r>
            <w:r w:rsidR="00975A5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นักเรียนที่มีความต้องการพิเศษ โดยนำความรู้เชิงทฤษฎีไปสู่การประยุกต์ใช้ในการปฎิบัติและ</w:t>
            </w:r>
            <w:r w:rsidR="00975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จัดการศึกษาในชั้นเรียนรวมได้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ประเมินจากภาระงานตามหัวข้อที่มอบหมายให้นิสิต ตามสัดส่วนที่ได้กำหนด โดยประเมินจากการรายงานการศึกษาค้นคว้า การนำเสนอวิเคราะห์สรุปผลและจากแบบทดสอบวัดความรู้</w:t>
            </w: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975A5C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ตระหนักถึงคุณค่าและความสำคัญของศาสตร์สาขาวิชาชีพครูที่มีต่อการอยู่ร่วมกัน                   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การดำรงชีวิตและประกอบวิชาชีพ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และกฎหมายที่เกี่ยวข้องกับการจัดการศึกษาแบบเรียนรวม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ให้นิสิตได้ค้นคว้านำเสนอข้อมูลตามหลักการแนวคิดของการพัฒนานักเรียนในชั้นเรียน ผ่านกิจกรรมและสื่อการเรียนการสอน โดยเน้นการวิเคราะห์ข้อมูลประเด็นปัญหาที่เกิดขึ้นในชั้นเรียน โดยใช้กรณีศึกษาจากบทโทรทัศน์ครู และประเด็นที่เกิดจากการจัดประสบการณ์จริงของนิสิต โดยเน้น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การวิเคราะห์สภาพปัญหาและแนวทางการแก้ไขที่เหมาะสม โดยใช้การอภิปรายร่วมกันในชั้นเรียน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การมอบหมายภาระงานให้นิสิตได้ทำการวิเคราะห์บทโทรทัศน์ครูและวิเคราะห์ประเด็นปัญหาร่วมกัน และมอบหมายให้นิสิตได้ ไปสังเกตการสอนจริงในชั้นเรียนรวม เพื่อนำข้อมูลการสังเกตการสอนมาเสนอผลการวิเคราะห์ร่วมกันในชั้นเรียน</w:t>
            </w:r>
            <w:r w:rsidRPr="0080151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ารนำเสนอข้อมูลในรายงานของนิสิตและการนำเสนอข้อมูลอย่างเป็นระบบตามภาระงานที่ครูผู้สอนกำหนด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975A5C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Pr="00801514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               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การมอบหมายภาระงานเดี่ยวและงานกลุ่ม เพื่อให้นิสิตได้ทำงานร่วมกันอย่างเป็นกัลยาณมิตร โดยครูผู้สอนคอยอำนวยความสะดวกและการสนับสนุนช่วยเหลือ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การให้นิสิตได้นำเสนอรายงานอย่างอิสระตามประเด็นและแนวทางที่กำหนดร่วมกันในชั้นเรียน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ประเมินจากการสังเกตการทำงานกลุ่มและงานเดี่ยว การเข้าเรียนตรงเวลา ความรับผิดชอบและความพร้อมในการนำเสนอรายงานตามบทบาทและความรับผิดชอบในกลุ่ม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1. การให้นิสิตได้นำเสนอผลการเรียนรู้ การวิเคราะห์และการทำงานตามที่ครูผู้สอนมอบหมายอย่างอิสระ 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โดยกำหนดให้นิสิตได้ใช้เทคโนโลยีสารสนเทศเข้ามาช่วยในการจัดทำรายงานและนำเสนอข้อมูลสารสนเทศ ที่ผ่านการวิเคราะห์ตามที่ครูผู้สอนให้คำแนะนำและเปิดโอกาสให้นิสิตได้วิเคราะห์ข้อมูลอย่างเต็มความสามารถ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ประเมินจาการนำเสนอข้อมูลในรายงานของนิสิตและการนำเสนอข้อมูลอย่างเป็นระบบ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ตามภาระงานที่ครูผู้สอนกำหนด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การจัดการเรียนการสอนที่เน้นการปฏิบัติจริง โดยการประยุกต์แนวคิด หลักการและทฤษฎีมาใช้ในการจัดการเรียนรู้โดยผ่านกิจกรรมและสื่อการสอน โดยให้นิสิตได้ประเมินการสอนและบันทึกหลังสอน ด้วยตนเอง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ให้นิสิตได้กำหนดประเด็นปัญหาจากการจัดการเรียนรู้ในชั้นเรียนรวมและทบทวนหาวิธีการแก้ปัญหาด้วยกระบวนการวิจัยในชั้นเรีย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ชิ้นงานที่เกิดจากการปฏิบัติภาระงานที่ครูผู้สอนกำหนดและรายงานผลการจัดการเรียนรู้ในชั้นเรียนรวม  การบันทึกผลการสอนและการแสดงความคิดเห็นในแนวทางการแก้ไขปัญหาการเรียนการสอนในชั้นเรียนที่มาจากบทโทรทัศน์ครูและประสบการณ์จริงของนิสิต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</w:tbl>
    <w:p w:rsidR="00FA79D7" w:rsidRPr="00801514" w:rsidRDefault="00FA79D7" w:rsidP="00FA79D7">
      <w:pPr>
        <w:rPr>
          <w:rFonts w:ascii="TH SarabunPSK" w:hAnsi="TH SarabunPSK" w:cs="TH SarabunPSK"/>
        </w:rPr>
      </w:pPr>
    </w:p>
    <w:p w:rsidR="00D46C14" w:rsidRPr="00801514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D36E28" w:rsidRDefault="00606C75" w:rsidP="00975A5C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801514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975A5C" w:rsidRPr="00801514" w:rsidRDefault="00975A5C" w:rsidP="00975A5C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D36E28" w:rsidRPr="00801514" w:rsidTr="00CE3977">
        <w:trPr>
          <w:tblHeader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6E28" w:rsidRPr="00801514" w:rsidTr="00CE397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975A5C">
            <w:pPr>
              <w:ind w:left="-13" w:right="-199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ความรู้พื้นฐานเกี่ยวกับเด็กที่มีความต้องการพิเศษ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01514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การบรรยาย การใช้กรณีศึกษา ใช้สื่อของจริงและเสมือน การวิเคราะห์ อภิปรายร่วมกันในชั้นเรียน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975A5C">
            <w:pPr>
              <w:ind w:left="34" w:right="-199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หลักการ แนวคิด ทฤษฏีการจัดการศึกษาแบบเรียนรวมสำหรับเด็กที่มีความต้องการพิเศษ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01514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จิตวิทยาเด็กพิเศษ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เทคนิคการสอนและการจัดประสบการณ์</w:t>
            </w:r>
          </w:p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และการเรียนรู้ของเด็กที่มีความต้องการพิเศษ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บทบาทและความร่วมมือของผู้ที่มีส่วนเกี่ยวข้องในการจัดการศึกษาแบบเรียนรวม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การจัดทำแผนการจัดการศึกษารายบุคคล</w:t>
            </w:r>
          </w:p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การบรรยาย ฝึกปฎิบัติและสะท้อนคิดเพื่อปรับปรุงพัฒนาการเรียนการสอนของครูในชั้นเรียนรวม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การออกแบบแผนการสอนเฉพาบุคคล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อภิปรายสะท้อนผลการจัดการศึกษาแบบ             เรียนรวม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E28" w:rsidRDefault="00D36E28" w:rsidP="00D36E2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6E28" w:rsidRPr="00801514" w:rsidRDefault="00D36E28" w:rsidP="00D36E2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056"/>
        <w:gridCol w:w="2977"/>
        <w:gridCol w:w="1559"/>
        <w:gridCol w:w="1276"/>
      </w:tblGrid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มีความเข้าใจในมโนทัศน์เกี่ยวกับคุณธรรม จริยธรรมและตระหนักถึงความสำคัญ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ประเมินจากรายงานการศึกษาค้นคว้า วิเคราะห์และอภิปรายประเด็นศึกษา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มีความรู้ความเข้าใจในเนื้อหาความรู้และสามารถบูรณาการความรู้ได้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ประเมินจากรายงานการศึกษาค้นคว้า วิเคราะห์และอภิปรายประเด็นศึกษา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มีความสามารถในการสรุปและวิเคราะห์ประเด็นองค์ความรู้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สอบกลางภาคและปลายภาค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9 และ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มีทักษะสัมพันธ์ระหว่างบุคคลและความรับผิดชอบ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ประเมินจากการมีส่วนร่วม ความรับผิดชอบต่อตนเองและต่องานกลุ่มการ เสนอความคิดเห็นในชั้นเรียน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มีทักษะการวิเคราะห์เชิงตัวเลขและการสื่อสารการใช้สารสนเทศ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ประเมินจากรายงานผลการศึกษา การอภิปรายวิเคราะห์สรุปข้อมูลประเด็นการศึกษาค้นคว้า                    การนำเสนอข้อมูลผลการศึกษา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เกี่ยวกับแนวคิดการจัดการเรียนรู้และสามารถวางแผนออกแบบและประเมินผลการจัดการเรียนรู้อย่างเหมาะส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ารการนำเสนอผลรายงานการออกแบบและการจัดประสบการณ์การเรียนรู้ในชั้นเรียนรวมตลอดจนการประเมินผลชิ้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36E28" w:rsidRPr="00801514" w:rsidRDefault="00D36E28" w:rsidP="00D36E28">
      <w:pPr>
        <w:rPr>
          <w:rFonts w:ascii="TH SarabunPSK" w:hAnsi="TH SarabunPSK" w:cs="TH SarabunPSK"/>
        </w:rPr>
      </w:pPr>
    </w:p>
    <w:p w:rsidR="00D36E28" w:rsidRPr="00801514" w:rsidRDefault="00D36E28" w:rsidP="00D36E28">
      <w:pPr>
        <w:rPr>
          <w:rFonts w:ascii="TH SarabunPSK" w:hAnsi="TH SarabunPSK" w:cs="TH SarabunPSK"/>
        </w:rPr>
      </w:pPr>
    </w:p>
    <w:p w:rsidR="00AB7D40" w:rsidRDefault="00AB7D40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Pr="00801514" w:rsidRDefault="00975A5C" w:rsidP="00AB7D40">
      <w:pPr>
        <w:rPr>
          <w:rFonts w:ascii="TH SarabunPSK" w:hAnsi="TH SarabunPSK" w:cs="TH SarabunPSK"/>
          <w:szCs w:val="24"/>
          <w:cs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801514" w:rsidRDefault="00966C2A" w:rsidP="0097390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801514">
        <w:rPr>
          <w:rFonts w:ascii="TH SarabunPSK" w:hAnsi="TH SarabunPSK" w:cs="TH SarabunPSK"/>
          <w:sz w:val="32"/>
          <w:szCs w:val="32"/>
        </w:rPr>
        <w:t>.2541.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="0097390B" w:rsidRPr="0080151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01514">
        <w:rPr>
          <w:rFonts w:ascii="TH SarabunPSK" w:hAnsi="TH SarabunPSK" w:cs="TH SarabunPSK"/>
          <w:sz w:val="32"/>
          <w:szCs w:val="32"/>
        </w:rPr>
        <w:t>2551.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801514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__________.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 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801514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 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801514">
        <w:rPr>
          <w:rFonts w:ascii="TH SarabunPSK" w:hAnsi="TH SarabunPSK" w:cs="TH SarabunPSK"/>
          <w:sz w:val="32"/>
          <w:szCs w:val="32"/>
        </w:rPr>
        <w:t>. 2554.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801514">
        <w:rPr>
          <w:rFonts w:ascii="TH SarabunPSK" w:hAnsi="TH SarabunPSK" w:cs="TH SarabunPSK"/>
          <w:sz w:val="32"/>
          <w:szCs w:val="32"/>
        </w:rPr>
        <w:t xml:space="preserve">. 2552.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801514">
        <w:rPr>
          <w:rFonts w:ascii="TH SarabunPSK" w:hAnsi="TH SarabunPSK" w:cs="TH SarabunPSK"/>
          <w:sz w:val="32"/>
          <w:szCs w:val="32"/>
        </w:rPr>
        <w:t>. 2548.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801514">
        <w:rPr>
          <w:rFonts w:ascii="TH SarabunPSK" w:hAnsi="TH SarabunPSK" w:cs="TH SarabunPSK"/>
          <w:sz w:val="32"/>
          <w:szCs w:val="32"/>
        </w:rPr>
        <w:t>.2551.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ทวีป</w:t>
      </w:r>
      <w:r w:rsidRPr="00801514">
        <w:rPr>
          <w:rFonts w:ascii="TH SarabunPSK" w:hAnsi="TH SarabunPSK" w:cs="TH SarabunPSK"/>
          <w:sz w:val="32"/>
          <w:szCs w:val="32"/>
        </w:rPr>
        <w:t xml:space="preserve">   </w:t>
      </w:r>
      <w:r w:rsidRPr="00801514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801514">
        <w:rPr>
          <w:rFonts w:ascii="TH SarabunPSK" w:hAnsi="TH SarabunPSK" w:cs="TH SarabunPSK"/>
          <w:sz w:val="32"/>
          <w:szCs w:val="32"/>
        </w:rPr>
        <w:t>. 2539.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801514">
        <w:rPr>
          <w:rFonts w:ascii="TH SarabunPSK" w:hAnsi="TH SarabunPSK" w:cs="TH SarabunPSK"/>
          <w:sz w:val="32"/>
          <w:szCs w:val="32"/>
        </w:rPr>
        <w:t>,2539.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801514">
        <w:rPr>
          <w:rFonts w:ascii="TH SarabunPSK" w:hAnsi="TH SarabunPSK" w:cs="TH SarabunPSK"/>
          <w:sz w:val="32"/>
          <w:szCs w:val="32"/>
        </w:rPr>
        <w:t xml:space="preserve">2549.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lastRenderedPageBreak/>
        <w:t>เตือนใจ เกตุษา.2553.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018DA" w:rsidRPr="00801514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พัศรเบศวณ์   แย้มทองคำ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>(</w:t>
      </w:r>
      <w:r w:rsidRPr="00801514">
        <w:rPr>
          <w:rFonts w:ascii="TH SarabunPSK" w:hAnsi="TH SarabunPSK" w:cs="TH SarabunPSK"/>
          <w:sz w:val="32"/>
          <w:szCs w:val="32"/>
        </w:rPr>
        <w:t>2555</w:t>
      </w:r>
      <w:r w:rsidRPr="00801514">
        <w:rPr>
          <w:rFonts w:ascii="TH SarabunPSK" w:hAnsi="TH SarabunPSK" w:cs="TH SarabunPSK"/>
          <w:sz w:val="32"/>
          <w:szCs w:val="32"/>
          <w:cs/>
        </w:rPr>
        <w:t>)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การพัฒนาผู้เรียนลักษณะพิเศษโดยครอบครัว ชุมชนและเครือข่าย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ในประมวลสาระชุดวิชา </w:t>
      </w:r>
      <w:r w:rsidRPr="00801514">
        <w:rPr>
          <w:rFonts w:ascii="TH SarabunPSK" w:hAnsi="TH SarabunPSK" w:cs="TH SarabunPSK"/>
          <w:sz w:val="32"/>
          <w:szCs w:val="32"/>
        </w:rPr>
        <w:t>“</w:t>
      </w:r>
      <w:r w:rsidRPr="00801514">
        <w:rPr>
          <w:rFonts w:ascii="TH SarabunPSK" w:hAnsi="TH SarabunPSK" w:cs="TH SarabunPSK"/>
          <w:sz w:val="32"/>
          <w:szCs w:val="32"/>
          <w:cs/>
        </w:rPr>
        <w:t>การจัดการศึกษาสำหรับผู้เรียนลักษณะพิเศษ</w:t>
      </w:r>
      <w:r w:rsidRPr="00801514">
        <w:rPr>
          <w:rFonts w:ascii="TH SarabunPSK" w:hAnsi="TH SarabunPSK" w:cs="TH SarabunPSK"/>
          <w:sz w:val="32"/>
          <w:szCs w:val="32"/>
        </w:rPr>
        <w:t>”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หน่วยที่ </w:t>
      </w:r>
      <w:r w:rsidRPr="00801514">
        <w:rPr>
          <w:rFonts w:ascii="TH SarabunPSK" w:hAnsi="TH SarabunPSK" w:cs="TH SarabunPSK"/>
          <w:sz w:val="32"/>
          <w:szCs w:val="32"/>
        </w:rPr>
        <w:t>12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นนทบุรี มหาวิทยาลัยสุโขทัยธรรมาธิราช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</w:p>
    <w:p w:rsidR="009018DA" w:rsidRPr="00801514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r w:rsidRPr="00801514">
        <w:rPr>
          <w:rFonts w:ascii="TH SarabunPSK" w:eastAsia="Angsana New" w:hAnsi="TH SarabunPSK" w:cs="TH SarabunPSK"/>
          <w:sz w:val="32"/>
          <w:szCs w:val="32"/>
          <w:cs/>
        </w:rPr>
        <w:t>พัศรเบศวร์  แย้มทองคำ. (</w:t>
      </w:r>
      <w:r w:rsidRPr="00801514">
        <w:rPr>
          <w:rFonts w:ascii="TH SarabunPSK" w:eastAsia="Angsana New" w:hAnsi="TH SarabunPSK" w:cs="TH SarabunPSK"/>
          <w:sz w:val="32"/>
          <w:szCs w:val="32"/>
        </w:rPr>
        <w:t>2560</w:t>
      </w:r>
      <w:r w:rsidRPr="0080151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). เอกสารประกอบการสอนการเรียนรวมสำหรับเด็กปฐมวัย</w:t>
      </w:r>
      <w:r w:rsidRPr="00801514">
        <w:rPr>
          <w:rFonts w:ascii="TH SarabunPSK" w:eastAsia="Angsana New" w:hAnsi="TH SarabunPSK" w:cs="TH SarabunPSK"/>
          <w:sz w:val="32"/>
          <w:szCs w:val="32"/>
        </w:rPr>
        <w:t>.</w:t>
      </w:r>
      <w:r w:rsidRPr="00801514">
        <w:rPr>
          <w:rFonts w:ascii="TH SarabunPSK" w:eastAsia="Angsana New" w:hAnsi="TH SarabunPSK" w:cs="TH SarabunPSK"/>
          <w:sz w:val="32"/>
          <w:szCs w:val="32"/>
          <w:cs/>
        </w:rPr>
        <w:t xml:space="preserve"> สงขลา </w:t>
      </w:r>
      <w:r w:rsidRPr="00801514">
        <w:rPr>
          <w:rFonts w:ascii="TH SarabunPSK" w:eastAsia="Angsana New" w:hAnsi="TH SarabunPSK" w:cs="TH SarabunPSK"/>
          <w:sz w:val="32"/>
          <w:szCs w:val="32"/>
        </w:rPr>
        <w:t>:</w:t>
      </w:r>
      <w:r w:rsidRPr="00801514">
        <w:rPr>
          <w:rFonts w:ascii="TH SarabunPSK" w:eastAsia="Angsana New" w:hAnsi="TH SarabunPSK" w:cs="TH SarabunPSK"/>
          <w:sz w:val="32"/>
          <w:szCs w:val="32"/>
          <w:cs/>
        </w:rPr>
        <w:t>คณะศึกษาศาสตร์ มหาวิทยาลัยทักษิณ</w:t>
      </w:r>
      <w:r w:rsidRPr="00801514">
        <w:rPr>
          <w:rFonts w:ascii="TH SarabunPSK" w:eastAsia="Angsana New" w:hAnsi="TH SarabunPSK" w:cs="TH SarabunPSK"/>
          <w:sz w:val="32"/>
          <w:szCs w:val="32"/>
        </w:rPr>
        <w:t>.</w:t>
      </w:r>
    </w:p>
    <w:p w:rsidR="009018DA" w:rsidRPr="00801514" w:rsidRDefault="009018DA" w:rsidP="009018D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พัศรเบศวณ์  เวชวิริยะสกุล. (</w:t>
      </w:r>
      <w:r w:rsidRPr="00801514">
        <w:rPr>
          <w:rFonts w:ascii="TH SarabunPSK" w:hAnsi="TH SarabunPSK" w:cs="TH SarabunPSK"/>
          <w:sz w:val="32"/>
          <w:szCs w:val="32"/>
        </w:rPr>
        <w:t>2559</w:t>
      </w:r>
      <w:r w:rsidRPr="00801514">
        <w:rPr>
          <w:rFonts w:ascii="TH SarabunPSK" w:hAnsi="TH SarabunPSK" w:cs="TH SarabunPSK"/>
          <w:sz w:val="32"/>
          <w:szCs w:val="32"/>
          <w:cs/>
        </w:rPr>
        <w:t>)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การดูแลเด็กปฐมวัยที่มีความความสามารถพิเศษ.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ในเอกสารการสอนชุดวิชา</w:t>
      </w:r>
      <w:r w:rsidRPr="00801514">
        <w:rPr>
          <w:rFonts w:ascii="TH SarabunPSK" w:hAnsi="TH SarabunPSK" w:cs="TH SarabunPSK"/>
          <w:sz w:val="32"/>
          <w:szCs w:val="32"/>
        </w:rPr>
        <w:t xml:space="preserve"> “</w:t>
      </w:r>
      <w:r w:rsidRPr="00801514">
        <w:rPr>
          <w:rFonts w:ascii="TH SarabunPSK" w:hAnsi="TH SarabunPSK" w:cs="TH SarabunPSK"/>
          <w:sz w:val="32"/>
          <w:szCs w:val="32"/>
          <w:cs/>
        </w:rPr>
        <w:t>การดูแลเด็กปฐมวัยที่มีความต้องการพิเศษ</w:t>
      </w:r>
      <w:r w:rsidRPr="00801514">
        <w:rPr>
          <w:rFonts w:ascii="TH SarabunPSK" w:hAnsi="TH SarabunPSK" w:cs="TH SarabunPSK"/>
          <w:sz w:val="32"/>
          <w:szCs w:val="32"/>
        </w:rPr>
        <w:t>”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หน่วยที่</w:t>
      </w:r>
      <w:r w:rsidRPr="00801514">
        <w:rPr>
          <w:rFonts w:ascii="TH SarabunPSK" w:hAnsi="TH SarabunPSK" w:cs="TH SarabunPSK"/>
          <w:sz w:val="32"/>
          <w:szCs w:val="32"/>
        </w:rPr>
        <w:t xml:space="preserve"> 15 </w:t>
      </w:r>
      <w:r w:rsidRPr="00801514">
        <w:rPr>
          <w:rFonts w:ascii="TH SarabunPSK" w:hAnsi="TH SarabunPSK" w:cs="TH SarabunPSK"/>
          <w:sz w:val="32"/>
          <w:szCs w:val="32"/>
          <w:cs/>
        </w:rPr>
        <w:t>นนทบุรี มหาวิทยาลัยสุโขทัยธรรมาธิราช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มปป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2545.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801514">
        <w:rPr>
          <w:rFonts w:ascii="TH SarabunPSK" w:hAnsi="TH SarabunPSK" w:cs="TH SarabunPSK"/>
          <w:sz w:val="32"/>
          <w:szCs w:val="32"/>
        </w:rPr>
        <w:t>.2553.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801514" w:rsidRDefault="008A583B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801514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801514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801514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801514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801514">
        <w:rPr>
          <w:rFonts w:ascii="TH SarabunPSK" w:hAnsi="TH SarabunPSK" w:cs="TH SarabunPSK"/>
          <w:sz w:val="32"/>
          <w:szCs w:val="32"/>
        </w:rPr>
        <w:t>.</w:t>
      </w:r>
      <w:r w:rsidR="00966C2A"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>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801514">
        <w:rPr>
          <w:rFonts w:ascii="TH SarabunPSK" w:hAnsi="TH SarabunPSK" w:cs="TH SarabunPSK"/>
          <w:sz w:val="32"/>
          <w:szCs w:val="32"/>
        </w:rPr>
        <w:t xml:space="preserve">.2556.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801514">
        <w:rPr>
          <w:rFonts w:ascii="TH SarabunPSK" w:hAnsi="TH SarabunPSK" w:cs="TH SarabunPSK"/>
          <w:sz w:val="32"/>
          <w:szCs w:val="32"/>
        </w:rPr>
        <w:t>.2554.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801514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Dale H. Schunk. 2008.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801514">
        <w:rPr>
          <w:rFonts w:ascii="TH SarabunPSK" w:hAnsi="TH SarabunPSK" w:cs="TH SarabunPSK"/>
          <w:sz w:val="32"/>
          <w:szCs w:val="32"/>
        </w:rPr>
        <w:t>s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801514">
        <w:rPr>
          <w:rFonts w:ascii="TH SarabunPSK" w:hAnsi="TH SarabunPSK" w:cs="TH SarabunPSK"/>
          <w:sz w:val="32"/>
          <w:szCs w:val="32"/>
        </w:rPr>
        <w:t xml:space="preserve">. New Jersey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801514">
        <w:rPr>
          <w:rFonts w:ascii="TH SarabunPSK" w:hAnsi="TH SarabunPSK" w:cs="TH SarabunPSK"/>
          <w:sz w:val="32"/>
          <w:szCs w:val="32"/>
        </w:rPr>
        <w:t>.USA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pacing w:val="-6"/>
          <w:sz w:val="32"/>
          <w:szCs w:val="32"/>
        </w:rPr>
        <w:lastRenderedPageBreak/>
        <w:t>Joyce, B and Weil. 1992</w:t>
      </w:r>
      <w:r w:rsidRPr="00801514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01514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/</w:t>
      </w:r>
      <w:r w:rsidRPr="00801514">
        <w:rPr>
          <w:rFonts w:ascii="TH SarabunPSK" w:hAnsi="TH SarabunPSK" w:cs="TH SarabunPSK"/>
          <w:sz w:val="32"/>
          <w:szCs w:val="32"/>
        </w:rPr>
        <w:t>8</w:t>
      </w:r>
      <w:r w:rsidRPr="00801514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01514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J. Freeman.1996.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801514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801514">
        <w:rPr>
          <w:rFonts w:ascii="TH SarabunPSK" w:hAnsi="TH SarabunPSK" w:cs="TH SarabunPSK"/>
          <w:sz w:val="32"/>
          <w:szCs w:val="32"/>
        </w:rPr>
        <w:t xml:space="preserve">. USA : Sage </w:t>
      </w:r>
      <w:r w:rsidRPr="00801514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Water Dick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and other.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801514">
        <w:rPr>
          <w:rFonts w:ascii="TH SarabunPSK" w:hAnsi="TH SarabunPSK" w:cs="TH SarabunPSK"/>
          <w:sz w:val="32"/>
          <w:szCs w:val="32"/>
        </w:rPr>
        <w:t>. USA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: Pearson</w:t>
      </w:r>
    </w:p>
    <w:p w:rsidR="00966C2A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Pr="00801514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801514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801514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801514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801514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80151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การทวนสอบมาตรฐานผลสัมฤทธ์ของนิสิตในรายวิชา</w:t>
      </w:r>
    </w:p>
    <w:p w:rsidR="00966C2A" w:rsidRPr="00801514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801514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801514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801514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3B" w:rsidRDefault="008A583B" w:rsidP="00D13AA0">
      <w:r>
        <w:separator/>
      </w:r>
    </w:p>
  </w:endnote>
  <w:endnote w:type="continuationSeparator" w:id="0">
    <w:p w:rsidR="008A583B" w:rsidRDefault="008A583B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Default="00F55714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CE397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CE3977" w:rsidRDefault="00CE3977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Pr="004053C5" w:rsidRDefault="00CE397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Pr="00960863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CE3977" w:rsidRDefault="00CE397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Default="00CE39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3B" w:rsidRDefault="008A583B" w:rsidP="00D13AA0">
      <w:r>
        <w:separator/>
      </w:r>
    </w:p>
  </w:footnote>
  <w:footnote w:type="continuationSeparator" w:id="0">
    <w:p w:rsidR="008A583B" w:rsidRDefault="008A583B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Default="00CE39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Pr="006D7041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CE3977" w:rsidRPr="001B166F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Default="00CE397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Pr="00F20CB1" w:rsidRDefault="00F55714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CE397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CE3977" w:rsidRPr="00F20CB1" w:rsidRDefault="00CE3977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977" w:rsidRPr="00322BAC" w:rsidRDefault="00F55714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CE397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CE397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E397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5F46A2" w:rsidRPr="005F46A2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E3"/>
    <w:rsid w:val="002924F5"/>
    <w:rsid w:val="002C157D"/>
    <w:rsid w:val="002E35D2"/>
    <w:rsid w:val="00300578"/>
    <w:rsid w:val="00312BB7"/>
    <w:rsid w:val="0032203C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A70B8"/>
    <w:rsid w:val="005B1EF3"/>
    <w:rsid w:val="005F25BF"/>
    <w:rsid w:val="005F46A2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01514"/>
    <w:rsid w:val="008122ED"/>
    <w:rsid w:val="00820023"/>
    <w:rsid w:val="00821375"/>
    <w:rsid w:val="00843F53"/>
    <w:rsid w:val="008919D0"/>
    <w:rsid w:val="008A583B"/>
    <w:rsid w:val="008F0D08"/>
    <w:rsid w:val="009018DA"/>
    <w:rsid w:val="00901D3A"/>
    <w:rsid w:val="009100A2"/>
    <w:rsid w:val="009159D9"/>
    <w:rsid w:val="00966C2A"/>
    <w:rsid w:val="0097390B"/>
    <w:rsid w:val="00975A5C"/>
    <w:rsid w:val="00984FEA"/>
    <w:rsid w:val="009B780F"/>
    <w:rsid w:val="009C0781"/>
    <w:rsid w:val="009D59D7"/>
    <w:rsid w:val="009F3C2D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34077"/>
    <w:rsid w:val="00C4123E"/>
    <w:rsid w:val="00C7132C"/>
    <w:rsid w:val="00C725D8"/>
    <w:rsid w:val="00C75A4E"/>
    <w:rsid w:val="00C83B4C"/>
    <w:rsid w:val="00CB1DE8"/>
    <w:rsid w:val="00CD0CA5"/>
    <w:rsid w:val="00CE2BD9"/>
    <w:rsid w:val="00CE3977"/>
    <w:rsid w:val="00CF589F"/>
    <w:rsid w:val="00D024CD"/>
    <w:rsid w:val="00D13AA0"/>
    <w:rsid w:val="00D211D2"/>
    <w:rsid w:val="00D35AA0"/>
    <w:rsid w:val="00D36E28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DC47F2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55714"/>
    <w:rsid w:val="00F82514"/>
    <w:rsid w:val="00F90B13"/>
    <w:rsid w:val="00FA79D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3A364158-43D2-4A7B-891D-B6287D54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24128-A194-4537-A735-9584033D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15</Pages>
  <Words>2749</Words>
  <Characters>15673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ITComputer</cp:lastModifiedBy>
  <cp:revision>19</cp:revision>
  <cp:lastPrinted>2018-08-24T06:05:00Z</cp:lastPrinted>
  <dcterms:created xsi:type="dcterms:W3CDTF">2019-05-22T09:09:00Z</dcterms:created>
  <dcterms:modified xsi:type="dcterms:W3CDTF">2019-09-25T08:47:00Z</dcterms:modified>
</cp:coreProperties>
</file>