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99" w:rsidRDefault="00914099" w:rsidP="0091409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800" cy="2524125"/>
            <wp:effectExtent l="0" t="0" r="0" b="0"/>
            <wp:docPr id="1" name="Picture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99" w:rsidRDefault="00914099" w:rsidP="00914099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>
        <w:rPr>
          <w:rFonts w:ascii="TH SarabunPSK" w:hAnsi="TH SarabunPSK" w:cs="TH SarabunPSK"/>
          <w:b/>
          <w:bCs/>
          <w:sz w:val="48"/>
          <w:szCs w:val="48"/>
        </w:rPr>
        <w:t>.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914099" w:rsidRDefault="00914099" w:rsidP="00914099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914099" w:rsidRDefault="00914099" w:rsidP="00914099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0308232: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ภาษาอังกฤษสำหรับครู</w:t>
      </w:r>
    </w:p>
    <w:p w:rsidR="00914099" w:rsidRDefault="00914099" w:rsidP="00914099">
      <w:pPr>
        <w:spacing w:line="360" w:lineRule="auto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English Language for Teachers</w:t>
      </w:r>
    </w:p>
    <w:p w:rsidR="00914099" w:rsidRDefault="00914099" w:rsidP="00914099">
      <w:pPr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48"/>
          <w:szCs w:val="48"/>
        </w:rPr>
        <w:t>2562</w:t>
      </w:r>
    </w:p>
    <w:p w:rsidR="00914099" w:rsidRDefault="00914099" w:rsidP="00914099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รายวิชานี้เป็นส่วนหนึ่งของหลักสูตรการศึกษาบัณฑิตหมวดวิชาชีพครูเลือก</w:t>
      </w:r>
    </w:p>
    <w:p w:rsidR="00914099" w:rsidRDefault="00914099" w:rsidP="00914099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วิชาเอกเทคโนโลยีและสื่อสารการศึกษา</w:t>
      </w:r>
    </w:p>
    <w:p w:rsidR="00914099" w:rsidRDefault="00914099" w:rsidP="00914099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</w:t>
      </w:r>
      <w:r>
        <w:rPr>
          <w:rFonts w:ascii="TH SarabunPSK" w:hAnsi="TH SarabunPSK" w:cs="TH SarabunPSK"/>
          <w:b/>
          <w:bCs/>
          <w:sz w:val="48"/>
          <w:szCs w:val="48"/>
        </w:rPr>
        <w:t>2560</w:t>
      </w:r>
    </w:p>
    <w:p w:rsidR="00914099" w:rsidRDefault="00914099" w:rsidP="00914099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คณะศึกษาศาสตร์</w:t>
      </w:r>
    </w:p>
    <w:p w:rsidR="00914099" w:rsidRDefault="00914099" w:rsidP="00914099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b/>
          <w:bCs/>
          <w:sz w:val="48"/>
          <w:szCs w:val="48"/>
        </w:rPr>
        <w:sectPr w:rsidR="00914099">
          <w:pgSz w:w="11906" w:h="16838"/>
          <w:pgMar w:top="1440" w:right="1440" w:bottom="1440" w:left="1440" w:header="708" w:footer="708" w:gutter="0"/>
          <w:pgNumType w:start="0"/>
          <w:cols w:space="720"/>
        </w:sect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914099" w:rsidRDefault="00914099" w:rsidP="0091409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14099" w:rsidRDefault="00914099" w:rsidP="00914099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914099" w:rsidRDefault="00914099" w:rsidP="00914099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ข้อมูลทั่วไป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914099" w:rsidRDefault="00914099" w:rsidP="00914099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จุดมุ่งหมายและวัตถุประสงค์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914099" w:rsidRDefault="00914099" w:rsidP="00914099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ลักษณะและการดำเนินการ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</w:p>
    <w:p w:rsidR="00914099" w:rsidRDefault="00914099" w:rsidP="00914099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การพัฒนาผลการเรียนรู้ของนิสิต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</w:p>
    <w:p w:rsidR="00914099" w:rsidRDefault="00914099" w:rsidP="00914099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แผนการสอนและการประเมินผล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</w:t>
      </w:r>
    </w:p>
    <w:p w:rsidR="00914099" w:rsidRDefault="00914099" w:rsidP="00914099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ทรัพยากรประกอบการเรียนการสอน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</w:t>
      </w:r>
    </w:p>
    <w:p w:rsidR="00914099" w:rsidRDefault="00914099" w:rsidP="00914099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การประเมินและปรับปรุงการดำเนินการของรายวิชา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10</w:t>
      </w: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  <w:cs/>
        </w:rPr>
        <w:sectPr w:rsidR="00914099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:rsidR="00914099" w:rsidRDefault="00914099" w:rsidP="0091409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914099" w:rsidRDefault="00914099" w:rsidP="0091409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914099" w:rsidRDefault="00914099" w:rsidP="0091409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มหาวิทยาลัยทักษิณ</w:t>
      </w:r>
    </w:p>
    <w:p w:rsidR="00914099" w:rsidRDefault="00914099" w:rsidP="00914099">
      <w:pPr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สงขลา/คณะศึกษาศาสตร์/ภาควิชาการสอนศิลปศาสตร์</w:t>
      </w:r>
    </w:p>
    <w:p w:rsidR="00914099" w:rsidRDefault="00914099" w:rsidP="00914099">
      <w:pPr>
        <w:jc w:val="left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914099" w:rsidRDefault="00914099" w:rsidP="00914099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1" w:name="Text2"/>
      <w:r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0308232 </w:t>
      </w:r>
    </w:p>
    <w:p w:rsidR="00914099" w:rsidRDefault="00914099" w:rsidP="00914099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ชื่อรายวิชา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English Language for Teachers</w:t>
      </w:r>
    </w:p>
    <w:p w:rsidR="00914099" w:rsidRDefault="00914099" w:rsidP="00914099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2 (1-2-3) </w:t>
      </w:r>
    </w:p>
    <w:p w:rsidR="00914099" w:rsidRDefault="00914099" w:rsidP="00914099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รายวิชาที่ต้องเรียนมาก่อน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ไม่มี </w:t>
      </w:r>
    </w:p>
    <w:p w:rsidR="00914099" w:rsidRDefault="00914099" w:rsidP="00914099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รายวิชาที่เรียนพร้อมกัน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ไม่มี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คำอธิบายรายวิชา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bookmarkEnd w:id="1"/>
    </w:p>
    <w:p w:rsidR="00914099" w:rsidRDefault="00914099" w:rsidP="00914099">
      <w:pPr>
        <w:ind w:hanging="947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sz w:val="32"/>
          <w:szCs w:val="32"/>
        </w:rPr>
        <w:t>Thai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</w:p>
    <w:p w:rsidR="00914099" w:rsidRDefault="00914099" w:rsidP="00914099">
      <w:pPr>
        <w:ind w:left="72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การใช้ภาษาอังกฤษเพื่อพัฒนาทักษะการสื่อสารด้านการฟัง การพูด การอ่าน  การเขียนในบริบทที่เกี่ยวข้องกับวิชาชีพครู วัฒนธรรมกับการใช้ภาษาอังกฤษเพื่อการสื่อความหมายอย่างถูกต้องในการอยู่ร่วมกันอย่างสันติในสังคมพหุวัฒนธรรม</w:t>
      </w:r>
    </w:p>
    <w:p w:rsidR="00914099" w:rsidRDefault="00914099" w:rsidP="00914099">
      <w:pPr>
        <w:ind w:hanging="947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English</w:t>
      </w:r>
    </w:p>
    <w:p w:rsidR="00914099" w:rsidRDefault="00914099" w:rsidP="00914099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Use of English language through develop communicative skills in terms of listening, speaking,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reading and writing skills in professional teacher contexts; culture and correct use of English language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communication for living together peacefully in multicultural society</w:t>
      </w:r>
    </w:p>
    <w:p w:rsidR="00914099" w:rsidRDefault="00914099" w:rsidP="00914099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</w:p>
    <w:p w:rsidR="00914099" w:rsidRDefault="00914099" w:rsidP="00914099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914099" w:rsidRDefault="00914099" w:rsidP="00914099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0795" r="9525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099" w:rsidRDefault="00914099" w:rsidP="0091409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3.75pt;margin-top:3.1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">
                <v:textbox>
                  <w:txbxContent>
                    <w:p w:rsidR="00914099" w:rsidRDefault="00914099" w:rsidP="0091409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914099" w:rsidRDefault="00914099" w:rsidP="00914099">
      <w:pPr>
        <w:ind w:left="720"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 วิชาเฉพาะ วิชาชีพครู</w:t>
      </w:r>
    </w:p>
    <w:p w:rsidR="00914099" w:rsidRDefault="00914099" w:rsidP="00914099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0795" r="9525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099" w:rsidRDefault="00914099" w:rsidP="0091409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63.75pt;margin-top:3.8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">
                <v:textbox>
                  <w:txbxContent>
                    <w:p w:rsidR="00914099" w:rsidRDefault="00914099" w:rsidP="0091409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914099" w:rsidRDefault="00914099" w:rsidP="00914099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099" w:rsidRDefault="00914099" w:rsidP="0091409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63.75pt;margin-top:2.3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">
                <v:textbox>
                  <w:txbxContent>
                    <w:p w:rsidR="00914099" w:rsidRDefault="00914099" w:rsidP="0091409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914099" w:rsidRDefault="00914099" w:rsidP="00914099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698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099" w:rsidRDefault="00914099" w:rsidP="0091409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">
                <v:textbox>
                  <w:txbxContent>
                    <w:p w:rsidR="00914099" w:rsidRDefault="00914099" w:rsidP="0091409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914099" w:rsidRDefault="00914099" w:rsidP="00914099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5715" r="952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099" w:rsidRDefault="00914099" w:rsidP="0091409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63.75pt;margin-top:3.4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">
                <v:textbox>
                  <w:txbxContent>
                    <w:p w:rsidR="00914099" w:rsidRDefault="00914099" w:rsidP="0091409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914099" w:rsidRDefault="00914099" w:rsidP="00914099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5080" r="95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099" w:rsidRDefault="00914099" w:rsidP="0091409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63.75pt;margin-top:3.4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">
                <v:textbox>
                  <w:txbxContent>
                    <w:p w:rsidR="00914099" w:rsidRDefault="00914099" w:rsidP="0091409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วิชาประสบการณ์เชิงปฏิบัติ (ถ้ามี)</w:t>
      </w:r>
    </w:p>
    <w:p w:rsidR="00914099" w:rsidRDefault="00914099" w:rsidP="00914099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914099" w:rsidRDefault="00914099" w:rsidP="00914099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>
        <w:rPr>
          <w:rFonts w:ascii="TH SarabunPSK" w:hAnsi="TH SarabunPSK" w:cs="TH SarabunPSK"/>
          <w:sz w:val="32"/>
          <w:szCs w:val="32"/>
          <w:cs/>
        </w:rPr>
        <w:tab/>
        <w:t>อาจารย์ ดร. ณัฐนันท์ ทองมาก</w:t>
      </w:r>
    </w:p>
    <w:p w:rsidR="00914099" w:rsidRDefault="00914099" w:rsidP="00914099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อาจารย์ ดร. ณัฐนันท์ ทองมาก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ดร. ศิริรัตน์ สินประจักษ์ผล</w:t>
      </w:r>
    </w:p>
    <w:p w:rsidR="00914099" w:rsidRDefault="00914099" w:rsidP="00914099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ภาคการศึกษา/ ชั้นปีที่เรียน</w:t>
      </w:r>
    </w:p>
    <w:p w:rsidR="00914099" w:rsidRDefault="00914099" w:rsidP="00914099">
      <w:pPr>
        <w:ind w:left="360" w:firstLine="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2/2562 ชั้นปีที่ 2 ตามแผนการศึกษาของหลักสูตรการศึกษาบัณฑิต </w:t>
      </w:r>
      <w:r>
        <w:rPr>
          <w:rFonts w:ascii="TH SarabunPSK" w:eastAsia="Times New Roman" w:hAnsi="TH SarabunPSK" w:cs="TH SarabunPSK"/>
          <w:sz w:val="32"/>
          <w:szCs w:val="32"/>
          <w:cs/>
        </w:rPr>
        <w:t>หลักสูตรปรับปรุง พ.ศ. 2560</w:t>
      </w: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914099" w:rsidRDefault="00914099" w:rsidP="00914099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สถานที่เรียน</w:t>
      </w:r>
    </w:p>
    <w:p w:rsidR="00914099" w:rsidRDefault="00914099" w:rsidP="00914099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อาคารเรียนรวม 4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15 และ 17</w:t>
      </w: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914099" w:rsidRDefault="00914099" w:rsidP="00914099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6.  วันที่จัดทำหรือปรับปรุงรายละเอียดของรายวิชาครั้งล่าสุด</w:t>
      </w: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วันที่ 9 มกราคม พ.ศ. 2559</w:t>
      </w:r>
    </w:p>
    <w:p w:rsidR="00914099" w:rsidRDefault="00914099" w:rsidP="00914099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4099" w:rsidRDefault="00914099" w:rsidP="00914099">
      <w:pPr>
        <w:ind w:left="34" w:firstLine="68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มีความรู้ความเข้าใจเกี่ยวกับภาษาอังกฤษสำหรับวิชาชีพครู</w:t>
      </w:r>
    </w:p>
    <w:p w:rsidR="00914099" w:rsidRDefault="00914099" w:rsidP="00914099">
      <w:pPr>
        <w:pStyle w:val="Heading7"/>
        <w:spacing w:before="0" w:after="0"/>
        <w:ind w:left="720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มีทักษะการฟัง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พูด อ่าน เขียนภาษาอังกฤษเพื่อการสื่อสารอย่างมีความหมายอย่างถูกต้องและ</w:t>
      </w:r>
    </w:p>
    <w:p w:rsidR="00914099" w:rsidRDefault="00914099" w:rsidP="00914099">
      <w:pPr>
        <w:pStyle w:val="Heading7"/>
        <w:spacing w:before="0" w:after="0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เหมาะสมในสถานการณ์ต่างๆที่เกี่ยวข้องกับวิชาชีพครู</w:t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ในสังคมพหุวัฒนธรรม</w:t>
      </w:r>
    </w:p>
    <w:p w:rsidR="00914099" w:rsidRDefault="00914099" w:rsidP="00914099">
      <w:pPr>
        <w:tabs>
          <w:tab w:val="left" w:pos="993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มีความรู้ความสามารถในการจัดการเรียนรู้เป็นภาษาอังกฤษได้</w:t>
      </w:r>
    </w:p>
    <w:p w:rsidR="00914099" w:rsidRDefault="00914099" w:rsidP="00914099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914099" w:rsidRDefault="00914099" w:rsidP="00914099">
      <w:pPr>
        <w:ind w:left="34" w:firstLine="68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เพื่อให้นิสิตมีความรู้ ความสามารถทางภาษาอังกฤษสำหรับวิชาชีพครู</w:t>
      </w:r>
    </w:p>
    <w:p w:rsidR="00914099" w:rsidRDefault="00914099" w:rsidP="00914099">
      <w:pPr>
        <w:pStyle w:val="Heading7"/>
        <w:spacing w:before="0" w:after="0"/>
        <w:ind w:left="720"/>
        <w:rPr>
          <w:rFonts w:ascii="TH SarabunPSK" w:eastAsia="Calibri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2.2 </w:t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เพื่อให้สอดคล้องกับกรอบมาตรฐานคุณวุฒิการศึกษาระดับอุดมศึกษาและมีความชัดเจนด้านการ</w:t>
      </w:r>
    </w:p>
    <w:p w:rsidR="00914099" w:rsidRDefault="00914099" w:rsidP="00914099">
      <w:pPr>
        <w:pStyle w:val="Heading7"/>
        <w:spacing w:before="0" w:after="0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    สร้างบัณฑิตของมหาวิทยาลัยทักษิณ  โดย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ให้เป็นไปตามกรอบมาตรฐานคุณวุฒิระดับอุดมศึกษา</w:t>
      </w:r>
    </w:p>
    <w:p w:rsidR="00914099" w:rsidRDefault="00914099" w:rsidP="00914099">
      <w:pPr>
        <w:pStyle w:val="Heading7"/>
        <w:spacing w:before="0" w:after="0"/>
        <w:ind w:left="720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 xml:space="preserve">2552 </w:t>
      </w:r>
    </w:p>
    <w:p w:rsidR="00914099" w:rsidRDefault="00914099" w:rsidP="00914099">
      <w:pPr>
        <w:pStyle w:val="Heading7"/>
        <w:spacing w:before="0" w:after="0"/>
        <w:ind w:left="720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2.3 </w:t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เพื่อเพิ่มสาระการเรียนรู้และปรับกิจกรรมความเป็นครูให้สอดคล้องกับกระบวนทัศน์การศึกษายุค</w:t>
      </w:r>
    </w:p>
    <w:p w:rsidR="00914099" w:rsidRDefault="00914099" w:rsidP="00914099">
      <w:pPr>
        <w:pStyle w:val="Heading7"/>
        <w:spacing w:before="0"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   ใหม่และในสังคมพหุวัฒนธรรม</w:t>
      </w: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sz w:val="32"/>
          <w:szCs w:val="32"/>
          <w:lang w:bidi="ar-SA"/>
        </w:rPr>
      </w:pPr>
    </w:p>
    <w:p w:rsidR="00914099" w:rsidRDefault="00914099" w:rsidP="0091409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pPr w:leftFromText="180" w:rightFromText="180" w:vertAnchor="text" w:horzAnchor="margin" w:tblpX="392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93"/>
        <w:gridCol w:w="2281"/>
        <w:gridCol w:w="2281"/>
      </w:tblGrid>
      <w:tr w:rsidR="00914099" w:rsidTr="00914099">
        <w:trPr>
          <w:trHeight w:val="3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tabs>
                <w:tab w:val="left" w:pos="701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Lecture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tabs>
                <w:tab w:val="left" w:pos="701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Remedy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tabs>
                <w:tab w:val="left" w:pos="701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Practice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trip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tabs>
                <w:tab w:val="left" w:pos="701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Self-Study</w:t>
            </w:r>
          </w:p>
        </w:tc>
      </w:tr>
      <w:tr w:rsidR="00914099" w:rsidTr="00914099">
        <w:trPr>
          <w:trHeight w:val="3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tabs>
                <w:tab w:val="left" w:pos="701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hours/semester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tabs>
                <w:tab w:val="left" w:pos="701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Based on students' needs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tabs>
                <w:tab w:val="left" w:pos="701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hours/semester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tabs>
                <w:tab w:val="left" w:pos="701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 hours/semester</w:t>
            </w:r>
          </w:p>
        </w:tc>
      </w:tr>
    </w:tbl>
    <w:p w:rsidR="00914099" w:rsidRDefault="00914099" w:rsidP="00914099">
      <w:pPr>
        <w:ind w:left="0" w:firstLine="0"/>
        <w:jc w:val="left"/>
        <w:rPr>
          <w:rFonts w:ascii="TH SarabunPSK" w:hAnsi="TH SarabunPSK" w:cs="TH SarabunPSK" w:hint="cs"/>
          <w:sz w:val="32"/>
          <w:szCs w:val="32"/>
          <w:cs/>
        </w:rPr>
      </w:pP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914099" w:rsidRDefault="00914099" w:rsidP="00914099">
      <w:pPr>
        <w:tabs>
          <w:tab w:val="left" w:pos="360"/>
          <w:tab w:val="left" w:pos="720"/>
          <w:tab w:val="left" w:pos="990"/>
        </w:tabs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จำนวนชั่วโมงสอน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ชั่วโมงต่อสัปดาห์ต่อ 1 กลุ่ม นิสิตสามารถติดต่ออาจารย์ผู้สอนได้ที่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fldChar w:fldCharType="begin"/>
      </w:r>
      <w:r>
        <w:rPr>
          <w:rFonts w:ascii="TH SarabunPSK" w:hAnsi="TH SarabunPSK" w:cs="TH SarabunPSK"/>
          <w:sz w:val="32"/>
          <w:szCs w:val="32"/>
        </w:rPr>
        <w:instrText xml:space="preserve"> HYPERLINK "mailto:natthanan@tsu.ac.th" </w:instrText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Style w:val="Hyperlink"/>
          <w:rFonts w:ascii="TH SarabunPSK" w:hAnsi="TH SarabunPSK" w:cs="TH SarabunPSK"/>
          <w:sz w:val="32"/>
          <w:szCs w:val="32"/>
        </w:rPr>
        <w:t>natthanan@tsu.ac.th</w:t>
      </w:r>
      <w:r>
        <w:rPr>
          <w:rFonts w:ascii="TH SarabunPSK" w:hAnsi="TH SarabunPSK" w:cs="TH SarabunPSK"/>
          <w:sz w:val="32"/>
          <w:szCs w:val="32"/>
        </w:rPr>
        <w:fldChar w:fldCharType="end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dtim1973@gmail.com</w:t>
      </w:r>
    </w:p>
    <w:p w:rsidR="00914099" w:rsidRDefault="00914099" w:rsidP="00914099">
      <w:pPr>
        <w:tabs>
          <w:tab w:val="left" w:pos="360"/>
          <w:tab w:val="left" w:pos="720"/>
          <w:tab w:val="left" w:pos="990"/>
        </w:tabs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sirirat@tsu.ac.th</w:t>
      </w:r>
    </w:p>
    <w:p w:rsidR="00914099" w:rsidRDefault="00914099" w:rsidP="0091409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  <w:cs/>
        </w:rPr>
        <w:sectPr w:rsidR="00914099">
          <w:pgSz w:w="11906" w:h="16838"/>
          <w:pgMar w:top="1440" w:right="1440" w:bottom="1440" w:left="1440" w:header="706" w:footer="706" w:gutter="0"/>
          <w:pgNumType w:start="1"/>
          <w:cols w:space="720"/>
        </w:sectPr>
      </w:pPr>
    </w:p>
    <w:p w:rsidR="00914099" w:rsidRDefault="00914099" w:rsidP="0091409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4 การพัฒนาผลการเรียนรู้ของนิสิต</w:t>
      </w:r>
    </w:p>
    <w:p w:rsidR="00914099" w:rsidRDefault="00914099" w:rsidP="00914099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14099" w:rsidRDefault="00914099" w:rsidP="00914099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914099" w:rsidRDefault="00914099" w:rsidP="00914099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>
        <w:rPr>
          <w:rFonts w:ascii="TH SarabunPSK" w:hAnsi="TH SarabunPSK" w:cs="TH SarabunPSK"/>
          <w:sz w:val="32"/>
          <w:szCs w:val="32"/>
        </w:rPr>
        <w:t>Curriculum Mapping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เล่ม มคอ.2 </w:t>
      </w:r>
      <w:r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914099" w:rsidRDefault="00914099" w:rsidP="0091409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4099" w:rsidRDefault="00914099" w:rsidP="00914099">
      <w:pPr>
        <w:rPr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>
        <w:rPr>
          <w:rFonts w:ascii="Angsana New" w:hAnsi="Angsana New"/>
          <w:b/>
          <w:bCs/>
          <w:sz w:val="32"/>
          <w:szCs w:val="32"/>
        </w:rPr>
        <w:t xml:space="preserve">Curriculum mapping) </w:t>
      </w:r>
      <w:r>
        <w:rPr>
          <w:rFonts w:ascii="Angsana New" w:hAnsi="Angsana New" w:hint="cs"/>
          <w:b/>
          <w:bCs/>
          <w:sz w:val="32"/>
          <w:szCs w:val="32"/>
          <w:cs/>
        </w:rPr>
        <w:t>หมวด</w:t>
      </w:r>
      <w:r>
        <w:rPr>
          <w:b/>
          <w:bCs/>
          <w:sz w:val="32"/>
          <w:szCs w:val="32"/>
          <w:cs/>
        </w:rPr>
        <w:t xml:space="preserve">วิชาเฉพาะ </w:t>
      </w:r>
    </w:p>
    <w:p w:rsidR="00914099" w:rsidRDefault="00914099" w:rsidP="00914099">
      <w:pPr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</w:rPr>
        <w:t xml:space="preserve"> </w:t>
      </w:r>
      <w:r>
        <w:sym w:font="Wingdings 2" w:char="F098"/>
      </w:r>
      <w:r>
        <w:rPr>
          <w:rFonts w:cs="Times New Roman"/>
          <w:sz w:val="32"/>
          <w:szCs w:val="32"/>
          <w:rtl/>
          <w:lang w:bidi="ar-SA"/>
        </w:rPr>
        <w:tab/>
      </w:r>
      <w:r>
        <w:rPr>
          <w:sz w:val="32"/>
          <w:szCs w:val="32"/>
          <w:cs/>
        </w:rPr>
        <w:t xml:space="preserve">ความรับผิดชอบหลัก    </w:t>
      </w:r>
      <w:r>
        <w:rPr>
          <w:rFonts w:cs="Times New Roman"/>
          <w:sz w:val="32"/>
          <w:szCs w:val="32"/>
          <w:rtl/>
          <w:lang w:bidi="ar-SA"/>
        </w:rPr>
        <w:tab/>
      </w:r>
      <w:r>
        <w:rPr>
          <w:rFonts w:cs="Times New Roman"/>
          <w:sz w:val="32"/>
          <w:szCs w:val="32"/>
          <w:rtl/>
          <w:lang w:bidi="ar-SA"/>
        </w:rPr>
        <w:tab/>
      </w:r>
      <w:r>
        <w:sym w:font="Wingdings 2" w:char="F099"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ความรับผิดชอบรอง</w:t>
      </w:r>
    </w:p>
    <w:p w:rsidR="00914099" w:rsidRDefault="00914099" w:rsidP="00914099">
      <w:pPr>
        <w:pStyle w:val="NormalWeb"/>
        <w:rPr>
          <w:sz w:val="27"/>
          <w:szCs w:val="27"/>
        </w:rPr>
      </w:pPr>
    </w:p>
    <w:tbl>
      <w:tblPr>
        <w:tblpPr w:leftFromText="180" w:rightFromText="180" w:vertAnchor="text" w:horzAnchor="margin" w:tblpX="288" w:tblpY="194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5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  <w:gridCol w:w="450"/>
        <w:gridCol w:w="450"/>
        <w:gridCol w:w="450"/>
        <w:gridCol w:w="432"/>
        <w:gridCol w:w="450"/>
        <w:gridCol w:w="451"/>
      </w:tblGrid>
      <w:tr w:rsidR="00914099" w:rsidTr="00914099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ด้านจริยธรรม คุณธรรม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ด้านความรู้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ด้านทักษะทางปัญญา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ด้านทักษะการวิเคราะห์เชิงตัวเลข การสื่อสารและเทค-โนโลยีสารสนเทศ</w:t>
            </w:r>
          </w:p>
        </w:tc>
        <w:tc>
          <w:tcPr>
            <w:tcW w:w="1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6.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ด้านทักษะการจัดการเรียนรู้</w:t>
            </w:r>
          </w:p>
        </w:tc>
      </w:tr>
      <w:tr w:rsidR="00914099" w:rsidTr="00914099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วิชาบังคับ วิชาชีพครู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2.6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4.4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6.4</w:t>
            </w:r>
          </w:p>
        </w:tc>
      </w:tr>
      <w:tr w:rsidR="00914099" w:rsidTr="00914099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r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r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r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r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r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r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r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r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r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r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14099" w:rsidTr="00914099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0308232 </w:t>
            </w:r>
            <w:r>
              <w:rPr>
                <w:rFonts w:ascii="TH SarabunPSK" w:hAnsi="TH SarabunPSK" w:cs="TH SarabunPSK"/>
                <w:sz w:val="28"/>
                <w:szCs w:val="28"/>
              </w:rPr>
              <w:t>English Language for Teachers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</w:tr>
    </w:tbl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  <w:sectPr w:rsidR="00914099">
          <w:pgSz w:w="16838" w:h="11906" w:orient="landscape"/>
          <w:pgMar w:top="1440" w:right="1440" w:bottom="1440" w:left="1440" w:header="706" w:footer="706" w:gutter="0"/>
          <w:pgNumType w:start="1"/>
          <w:cols w:space="720"/>
        </w:sectPr>
      </w:pPr>
    </w:p>
    <w:p w:rsidR="00914099" w:rsidRDefault="00914099" w:rsidP="0091409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4099" w:rsidRDefault="00914099" w:rsidP="00914099">
      <w:pPr>
        <w:jc w:val="thaiDistribute"/>
        <w:rPr>
          <w:rFonts w:ascii="TH SarabunPSK" w:hAnsi="TH SarabunPSK" w:cs="TH SarabunPSK"/>
          <w:szCs w:val="22"/>
        </w:rPr>
      </w:pPr>
    </w:p>
    <w:tbl>
      <w:tblPr>
        <w:tblW w:w="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05"/>
        <w:gridCol w:w="2853"/>
        <w:gridCol w:w="3129"/>
        <w:gridCol w:w="3191"/>
      </w:tblGrid>
      <w:tr w:rsidR="00914099" w:rsidTr="00914099">
        <w:trPr>
          <w:trHeight w:val="452"/>
          <w:tblHeader/>
        </w:trPr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914099" w:rsidTr="00914099">
        <w:trPr>
          <w:trHeight w:val="97"/>
        </w:trPr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1.</w:t>
            </w: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มีความรู้ความเข้าใจ</w:t>
            </w:r>
            <w:r>
              <w:rPr>
                <w:rFonts w:ascii="TH SarabunPSK" w:hAnsi="TH SarabunPSK" w:cs="TH SarabunPSK"/>
                <w:sz w:val="28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 และค่านิยมที่พึงประสงค์สำหรับการสร้างสังคมแห่งความพอเพียงและยั่งยืน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tabs>
                <w:tab w:val="left" w:pos="1151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-ทำข้อตกลงเรื่องการเข้าชั้นเรียน</w:t>
            </w:r>
          </w:p>
          <w:p w:rsidR="00914099" w:rsidRDefault="00914099">
            <w:pPr>
              <w:tabs>
                <w:tab w:val="left" w:pos="1151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-การแสดงความคิดเห็นในเรื่องความมีวินัย ใฝ่รู้ แสวงหาข้อมูล ความซื่อสัตย์ ความรับผิดชอบและความมีน้ำใจ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-การปฏิบัติตนอันเป็นแบบอย่างที่ดีของอาจารย์ผู้สอน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ประเมินจากพฤติกรรมการเรียนรู้ทั้งในชั้นเรียนและนอกชั้นเรียน</w:t>
            </w: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>ตระหนักและยอมรับคุณธรรมพื้นฐาน จรรยาบรรณของวิชาชีพครูและค่านิยมที่พึงประสงค์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>นำความรู้ คุณธรรมพื้นฐาน จรรยาบรรณของวิชาชีพครูและค่านิยมที่พึงประสงค์ไปประยุกต์ในการดำรงชีวิตและประกอบวิชาชีพ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</w:tc>
      </w:tr>
      <w:tr w:rsidR="00914099" w:rsidTr="00914099">
        <w:trPr>
          <w:trHeight w:val="97"/>
        </w:trPr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ภาษาอังกฤษเพื่อการสื่อสารในบริบททางการศึกษาและความเป็นครู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การบรรยาย การอภิปราย การศึกษาค้นคว้าเพิ่มเติมและนำเสนอในรูปแบบ</w:t>
            </w:r>
            <w:r>
              <w:rPr>
                <w:rFonts w:ascii="TH SarabunPSK" w:hAnsi="TH SarabunPSK" w:cs="TH SarabunPSK"/>
                <w:sz w:val="28"/>
              </w:rPr>
              <w:t xml:space="preserve">0ral presentation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และจัดทำรายงาน การเชิญวิทยากรมาบรรยายเพิ่มเติม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ประเมินผลจากการเข้าชั้นเรียน การร่วมอภิปราย การนำเสนอ และการจัดทำรายงาน การสอบปลายภาค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เลือกใช้ภาษาอังกฤษในชีวิตประจำวันและเพื่อวิชาชีพได้อย่างถูกต้องเหมาะสม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การบูรณาการภาษาอังกฤษเพื่อใช้ในชีวิตประจำวันและประกอบวิชาชีพ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การใช้ภาษาอังกฤษในบริบทวิชาชีพครูไปใช้ในการจัดกระบวนการเรียนรู้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</w:p>
        </w:tc>
      </w:tr>
      <w:tr w:rsidR="00914099" w:rsidTr="00914099">
        <w:trPr>
          <w:trHeight w:val="97"/>
        </w:trPr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>มีกระบวนการค้นหาข้อเท็จจริง การทำความเข้าใจและการประเมินจากแหล่งข้อมูลที่หลากหลายสามารถคิดและแก้ปัญหาอย่างมีเหตุผล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ใช้กระบวนการกลุ่มในการอภิปราย สะท้อนความคิด การวิเคราะห์ สังเคราะห์ และวิพากษ์วิจารณ์จากประสบการณ์ แนวคิด ทฤษฎี งานวิจัย ด้านการสรรหาและการจัดวางตำแหน่ง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ประเมินจากการแสดงความคิดเห็นและการนำเสนอประเด็นอภิปราย</w:t>
            </w: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3.2</w:t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สามรถวิเคราะห์ข้อมูล/ประเด็นปัญหาที่เกี่ยวกับสังคม </w:t>
            </w: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วัฒนธรรม เศรษฐกิจ สิ่งแวดล้อมและธรรมชาติ ตลอดจนสามารถใช้ข้อมูลสู่กระบวนการแก้ปัญหาต่างๆในการดำรงชีวิตอย่างมีปัญญา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3.3</w:t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>สามารถปรับตัวในสังคมแห่งการเรียนรู้และยอมรับการเปลี่ยนแปลงได้อย่างมีความสุข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3.4</w:t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>สามารถวิเคราะห์และใช้วิจารณญาณในการจัดการเรียนรู้ให้แก่ผู้เรียน พัฒนานวัตกรรมการเรียนรู้ในเชิงสร้างสรรค์ เกิดประโยชน์แก่ผู้เรียนและสถานศึกษาอย่างมีประสิทธิภาพ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</w:p>
        </w:tc>
      </w:tr>
      <w:tr w:rsidR="00914099" w:rsidTr="00914099">
        <w:trPr>
          <w:trHeight w:val="97"/>
        </w:trPr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914099" w:rsidRDefault="00914099">
            <w:pPr>
              <w:ind w:left="1667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 ความเข้าใจบทบาทความ</w:t>
            </w:r>
          </w:p>
          <w:p w:rsidR="00914099" w:rsidRDefault="00914099">
            <w:pPr>
              <w:ind w:left="1667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รับผิดชอบของตนเองในการอยู่</w:t>
            </w:r>
          </w:p>
          <w:p w:rsidR="00914099" w:rsidRDefault="00914099">
            <w:pPr>
              <w:ind w:left="1667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ร่วมกันกับผู้อื่นอย่างเป็น</w:t>
            </w:r>
          </w:p>
          <w:p w:rsidR="00914099" w:rsidRDefault="00914099">
            <w:pPr>
              <w:ind w:left="1667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กัลยาณมิตร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ทำกิจกรรมกลุ่มในลักษณะต่างๆทั้งในชั้นเรียนและนอกชั้นเรียน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ระเมินจากความรับผิดชอบในการปฏิบัติกิจกรรมในชั้นเรียนและประเมินจากผลการทำกิจกรรมกลุ่มและการทำรายงาน</w:t>
            </w:r>
          </w:p>
        </w:tc>
      </w:tr>
      <w:tr w:rsidR="00914099" w:rsidTr="00914099">
        <w:trPr>
          <w:trHeight w:val="34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สามารถสร้างความสัมพันธ์ที่ดี มีความรับผิดชอบและทำงานร่วมกับผู้อื่นได้อย่างมีความสุข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1667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4.3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มีภาวะผู้นำและการเป็น</w:t>
            </w:r>
          </w:p>
          <w:p w:rsidR="00914099" w:rsidRDefault="00914099">
            <w:pPr>
              <w:ind w:left="1667"/>
              <w:jc w:val="left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สมาชิกที่ดีในการสร้าง</w:t>
            </w:r>
          </w:p>
          <w:p w:rsidR="00914099" w:rsidRDefault="00914099">
            <w:pPr>
              <w:ind w:left="1667"/>
              <w:jc w:val="left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ความสัมพันธ์ระหว่างบุคคลและ</w:t>
            </w:r>
          </w:p>
          <w:p w:rsidR="00914099" w:rsidRDefault="00914099">
            <w:pPr>
              <w:ind w:left="1667"/>
              <w:jc w:val="left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องค์กรในความแตกต่างทาง</w:t>
            </w:r>
          </w:p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วัฒนธรรมและสังคม</w:t>
            </w:r>
          </w:p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1667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4.4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เคารพในสิทธิของบุคคลอื่น</w:t>
            </w:r>
          </w:p>
          <w:p w:rsidR="00914099" w:rsidRDefault="00914099">
            <w:pPr>
              <w:ind w:left="1667"/>
              <w:jc w:val="left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และความแตกต่างทางวัฒนธรรม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</w:p>
        </w:tc>
      </w:tr>
      <w:tr w:rsidR="00914099" w:rsidTr="00914099">
        <w:trPr>
          <w:trHeight w:val="97"/>
        </w:trPr>
        <w:tc>
          <w:tcPr>
            <w:tcW w:w="38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pBdr>
                <w:left w:val="single" w:sz="4" w:space="4" w:color="auto"/>
                <w:right w:val="single" w:sz="4" w:space="4" w:color="auto"/>
              </w:pBd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ห็นความสำคัญของการใช้ภาษาทั้งภาษาพูดและภาษาเขียนเพื่อการสื่อสารรวมถึงการใช้เทคโนโลยีสารสนเทศที่สอดคล้องกับวิชาชีพครู</w:t>
            </w:r>
          </w:p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cs/>
                <w:lang w:eastAsia="ja-JP"/>
              </w:rPr>
            </w:pPr>
            <w:r>
              <w:rPr>
                <w:rFonts w:ascii="TH SarabunPSK" w:hAnsi="TH SarabunPSK" w:cs="TH SarabunPSK"/>
                <w:cs/>
                <w:lang w:eastAsia="ja-JP"/>
              </w:rPr>
              <w:t xml:space="preserve">ใช้ </w:t>
            </w:r>
            <w:r>
              <w:rPr>
                <w:rFonts w:ascii="TH SarabunPSK" w:hAnsi="TH SarabunPSK" w:cs="TH SarabunPSK"/>
                <w:lang w:eastAsia="ja-JP"/>
              </w:rPr>
              <w:t xml:space="preserve">Power point </w:t>
            </w:r>
            <w:r>
              <w:rPr>
                <w:rFonts w:ascii="TH SarabunPSK" w:hAnsi="TH SarabunPSK" w:cs="TH SarabunPSK"/>
                <w:cs/>
                <w:lang w:eastAsia="ja-JP"/>
              </w:rPr>
              <w:t>ประกอบการบรรยาย  ผู้เรียนทำรายงานโดยการค้นคว้าข้อมูลจากแหล่งต่างๆทั้งระบบอิเล็กทรอนิคและสิ่งตีพิมพ์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ประเมินจากการอภิปราย การนำเสนอ และการเขียนรายงาน</w:t>
            </w: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มีทักษะในการเลือกและประยุกต์ใช้คณิตศาสตร์และวิธีการทางสถิติในการศึกษาค้นคว้าอย่าวงเป็นระบบ แก้ปัญหาในชีวิตประจำวัน และการนำไปใช้ในวิชาชีพ</w:t>
            </w:r>
          </w:p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มีทักษะในการใช้เทคโนโลยีสารสนเทศเพื่อยกระดับคุณภาพการจัดการเรียนรู้ให้เกิดประสิทธิภาพและประสิทธิผล</w:t>
            </w:r>
          </w:p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มีความสามารถในการบูรณาการเทคโนโลยีสารสนเทศกับการจัดการศึกษาทั้งในระบบ นอกระบบและตามอัธยาศัย เพื่อการพัฒนาที่ยั่งยืน</w:t>
            </w: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6.ทักษะด้านการจัดการเรียนรู้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6.1 มีความรู้ ความเข้าใจเกี่ยวกับแนวคิดหลักการและทฤษฎีที่เกี่ยวข้องกับจิตวิทยาการเรียนรู้ </w:t>
            </w:r>
          </w:p>
          <w:p w:rsidR="00914099" w:rsidRDefault="00914099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การออกแบบการเรียนรู้ การขีดการเรียนรู้ การจัดการชั้นเรียน และการประเมินผลการเรียนรู้ ประยุกต์ใช้ในบริบทจริงได้อย่างเหมาะสม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สอนโดยใช้ 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ประกอบการบรรยาย และใช้กิจกรรมบทบาทสมมติ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ประเมินผลจากการสังเกตพฤติกรรมทั้งในและนอกชั้นเรียน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6.2 มีความรู้ ความเข้าใจเกี่ยวกับการศึกษา วิเคราะห์ปัญหาในชั้นเรียนเพื่อนำไปสู่การวิจัยในชั้นเรียนเพื่อแก้ปัญหา หรือพัฒนาการเรียนรู้</w:t>
            </w:r>
          </w:p>
          <w:p w:rsidR="00914099" w:rsidRDefault="00914099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6.3 ตระหนักถึงคุณค่าของการจัดการเรียนรู้และการวิจัยในชั้นเรียน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14099" w:rsidTr="00914099">
        <w:trPr>
          <w:trHeight w:val="343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99" w:rsidRDefault="00914099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6.4 บูรณาการภูมิปัญญาท้องถิ่น เศรษฐกิจพอเพียงสู่การเรียนรู้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914099" w:rsidRDefault="00914099" w:rsidP="00914099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14099" w:rsidRDefault="00914099" w:rsidP="0091409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914099" w:rsidRDefault="00914099" w:rsidP="0091409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914099" w:rsidRDefault="00914099" w:rsidP="0091409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914099" w:rsidRDefault="00914099" w:rsidP="00914099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914099" w:rsidTr="00914099">
        <w:trPr>
          <w:tblHeader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ผู้สอน</w:t>
            </w:r>
          </w:p>
        </w:tc>
      </w:tr>
      <w:tr w:rsidR="00914099" w:rsidTr="0091409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ปฏิบัติ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u w:val="single"/>
              </w:rPr>
              <w:t>Course Orientation</w:t>
            </w:r>
          </w:p>
          <w:p w:rsidR="00914099" w:rsidRDefault="00914099">
            <w:pPr>
              <w:shd w:val="clear" w:color="auto" w:fill="D9D9D9"/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u w:val="single"/>
              </w:rPr>
              <w:t>Chapter 1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: Factors affecting success in school 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u w:val="single"/>
              </w:rPr>
              <w:t>Part 1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: Secrets of success in school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Teachers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u w:val="single"/>
              </w:rPr>
              <w:t>Presentation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- factors affecting students' success in school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Discussion/Role-play/small talks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/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Presentation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ณัฐนันท์ ทองมาก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  <w:t>Reading: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Factors affecting success in school by guessing meaning from 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Context and getting main ideas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Discussion/Role-play/small talks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ณัฐนันท์ ทองมาก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u w:val="single"/>
              </w:rPr>
              <w:t>Part 2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: Why do you think some students do better in school than others?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u w:val="single"/>
              </w:rPr>
              <w:t>Reading comprehension: Engaging learners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u w:val="single"/>
              </w:rPr>
              <w:t xml:space="preserve">Vocabulary: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Related to Engaging learners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Discussion/Role-play/small talks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ณัฐนันท์ ทองมาก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u w:val="single"/>
              </w:rPr>
              <w:t>Part 2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: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  <w:t xml:space="preserve"> Grit: The key to success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  <w:t>Reading comprehension: Grit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  <w:t>Writing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: Describing, vein diagram to describe the factor affecting students' success in school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Discussion/Role-play/small talks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ณัฐนันท์ ทองมาก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shd w:val="clear" w:color="auto" w:fill="D9D9D9"/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u w:val="single"/>
                <w:lang w:val="en-AU"/>
              </w:rPr>
              <w:t>Chapter 2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: Digital Technology and education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u w:val="single"/>
                <w:lang w:val="en-AU"/>
              </w:rPr>
              <w:t>Part 1: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 xml:space="preserve"> Is online gaming </w:t>
            </w:r>
            <w:proofErr w:type="gramStart"/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good</w:t>
            </w:r>
            <w:proofErr w:type="gramEnd"/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 xml:space="preserve"> for you?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- Reflecting on own experiences Reading: facts and opinion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Writing:   Opinion paragraph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Presentation: Online Games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Vocabulary: Related to Online games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Discussion/Role-play/small talks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ณัฐนันท์ ทองมาก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lastRenderedPageBreak/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u w:val="single"/>
                <w:lang w:val="en-AU"/>
              </w:rPr>
              <w:t>Part 1: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 xml:space="preserve"> Gaming can make a better world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Reading comprehension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 xml:space="preserve">- </w:t>
            </w:r>
            <w:proofErr w:type="spellStart"/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Analyzing</w:t>
            </w:r>
            <w:proofErr w:type="spellEnd"/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 xml:space="preserve"> pros and cons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- Reflecting on own experiences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Discussion/Role-play/small talks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ณัฐนันท์ ทองมาก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Part 2: Which games are created for education?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-Brain storming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- Presentation: Games for education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Lecture/Discussion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ณัฐนันท์ ทองมาก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720" w:hanging="684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Part 2: Practice making and using games for class/ education</w:t>
            </w:r>
          </w:p>
          <w:p w:rsidR="00914099" w:rsidRDefault="00914099">
            <w:pPr>
              <w:ind w:left="720" w:hanging="684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- Game presentation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Discussion/Role-play/small talks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ณัฐนันท์ ทองมาก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สอบกลางภาค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shd w:val="clear" w:color="auto" w:fill="D9D9D9"/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u w:val="single"/>
                <w:lang w:val="en-AU"/>
              </w:rPr>
              <w:t>Chapter 3: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 xml:space="preserve"> Integration of English with contents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Part 1: Classroom language for teachers and Classroom language for students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Discussion/Role-play/small talks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ณัฐนันท์ ทองมาก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11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72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Part 1:  Classroom language for students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Discussion/Role-play/small talks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ณัฐนันท์ ทองมาก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12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Part 2: - Concepts of contents</w:t>
            </w:r>
          </w:p>
          <w:p w:rsidR="00914099" w:rsidRDefault="00914099">
            <w:pPr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and language integrated learning (CLIL)</w:t>
            </w:r>
          </w:p>
          <w:p w:rsidR="00914099" w:rsidRDefault="00914099">
            <w:pPr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- Designing a lesson integrating CLIL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13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 w:rsidP="00B83E12">
            <w:pPr>
              <w:numPr>
                <w:ilvl w:val="0"/>
                <w:numId w:val="1"/>
              </w:num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Presentation of CLIL lesson (Teaching practice)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Lecture Discussion/Role-play/small talks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ณัฐนันท์ ทองมาก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lastRenderedPageBreak/>
              <w:t>14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shd w:val="clear" w:color="auto" w:fill="D9D9D9"/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Chapter 4: Academic Presentation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Part 1: Elements of academic presentation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Lecture/ Discussion/Role-play/small talks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ณัฐนันท์ ทองมาก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15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Part 2: English for Academic presentation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Presentation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ณัฐนันท์ ทองมาก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16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Part 3: Academic presentation practice</w:t>
            </w:r>
          </w:p>
          <w:p w:rsidR="00914099" w:rsidRDefault="00914099" w:rsidP="00B83E12">
            <w:pPr>
              <w:numPr>
                <w:ilvl w:val="0"/>
                <w:numId w:val="1"/>
              </w:num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>Presentation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ณัฐนันท์ ทองมาก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ดร. ศิริรัตน์ สินประจักษ์ผล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72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สอบปลายภาค</w:t>
            </w:r>
          </w:p>
        </w:tc>
      </w:tr>
      <w:tr w:rsidR="00914099" w:rsidTr="0091409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18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</w:p>
        </w:tc>
      </w:tr>
      <w:tr w:rsidR="00914099" w:rsidTr="00914099"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รวม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  <w:t>30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</w:p>
        </w:tc>
      </w:tr>
    </w:tbl>
    <w:p w:rsidR="00914099" w:rsidRDefault="00914099" w:rsidP="0091409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914099" w:rsidTr="00914099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914099" w:rsidTr="0091409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คุณธรรม จริยธรรม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99" w:rsidRDefault="00914099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การเข้าชั้นเรียน</w:t>
            </w:r>
          </w:p>
          <w:p w:rsidR="00914099" w:rsidRDefault="00914099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การแต่งกายถูกต้องตามระเบียบ</w:t>
            </w:r>
          </w:p>
          <w:p w:rsidR="00914099" w:rsidRDefault="00914099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914099" w:rsidTr="0091409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ความรู้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สอบกลางภาค</w:t>
            </w:r>
          </w:p>
          <w:p w:rsidR="00914099" w:rsidRDefault="00914099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สอบปลายภาค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9</w:t>
            </w:r>
          </w:p>
          <w:p w:rsidR="00914099" w:rsidRDefault="0091409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30</w:t>
            </w:r>
          </w:p>
          <w:p w:rsidR="00914099" w:rsidRDefault="0091409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25</w:t>
            </w:r>
          </w:p>
        </w:tc>
      </w:tr>
      <w:tr w:rsidR="00914099" w:rsidTr="0091409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ทักษะทางปัญญา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การใช้ทักษะทางภาษาในสถานการณ์ต่างๆ</w:t>
            </w:r>
          </w:p>
          <w:p w:rsidR="00914099" w:rsidRDefault="00914099">
            <w:pPr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16-17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</w:tr>
      <w:tr w:rsidR="00914099" w:rsidTr="0091409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9" w:rsidRDefault="00914099">
            <w:pPr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การสังเกตการณ์ทำกิจกรรมกลุ่ม</w:t>
            </w:r>
          </w:p>
          <w:p w:rsidR="00914099" w:rsidRDefault="00914099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การฝึกปฏิบัติ</w:t>
            </w:r>
          </w:p>
          <w:p w:rsidR="00914099" w:rsidRDefault="00914099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</w:p>
          <w:p w:rsidR="00914099" w:rsidRDefault="00914099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spacing w:line="216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spacing w:line="216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</w:tr>
      <w:tr w:rsidR="00914099" w:rsidTr="0091409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99" w:rsidRDefault="00914099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การใช้เทคโนโลยีในการฝึกทักษะทางภาษาในสถานการณ์ต่างๆ</w:t>
            </w:r>
          </w:p>
          <w:p w:rsidR="00914099" w:rsidRDefault="00914099">
            <w:pPr>
              <w:spacing w:line="216" w:lineRule="auto"/>
              <w:ind w:left="33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tabs>
                <w:tab w:val="left" w:pos="195"/>
                <w:tab w:val="center" w:pos="680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  <w:t>สัปดาห์ที่มีการทำกิจกรรมกลุ่ม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spacing w:line="216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</w:tr>
      <w:tr w:rsidR="00914099" w:rsidTr="0091409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ทักษะด้านการจัดการเรียนรู้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99" w:rsidRDefault="00914099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การใช้ทักษะทางภาษาในการสื่อสารวิชาเอกที่เกี่ยวข้อง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spacing w:line="216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16-17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spacing w:line="216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</w:tr>
      <w:tr w:rsidR="00914099" w:rsidTr="00914099"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รวม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99" w:rsidRDefault="009140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914099" w:rsidRDefault="00914099" w:rsidP="00914099">
      <w:pPr>
        <w:spacing w:line="21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2.1 Assessment Criteria</w:t>
      </w:r>
    </w:p>
    <w:p w:rsidR="00914099" w:rsidRDefault="00914099" w:rsidP="00914099">
      <w:pPr>
        <w:numPr>
          <w:ilvl w:val="0"/>
          <w:numId w:val="2"/>
        </w:numPr>
        <w:jc w:val="both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Class attendance and participation</w:t>
      </w:r>
      <w:r>
        <w:rPr>
          <w:rFonts w:ascii="TH SarabunPSK" w:eastAsia="Angsana New" w:hAnsi="TH SarabunPSK" w:cs="TH SarabunPSK"/>
          <w:sz w:val="32"/>
          <w:szCs w:val="32"/>
        </w:rPr>
        <w:tab/>
        <w:t>5%</w:t>
      </w:r>
    </w:p>
    <w:p w:rsidR="00914099" w:rsidRDefault="00914099" w:rsidP="00914099">
      <w:pPr>
        <w:numPr>
          <w:ilvl w:val="0"/>
          <w:numId w:val="2"/>
        </w:numPr>
        <w:jc w:val="both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Mock teaching by integrating CLIL </w:t>
      </w:r>
      <w:r>
        <w:rPr>
          <w:rFonts w:ascii="TH SarabunPSK" w:eastAsia="Angsana New" w:hAnsi="TH SarabunPSK" w:cs="TH SarabunPSK"/>
          <w:sz w:val="32"/>
          <w:szCs w:val="32"/>
        </w:rPr>
        <w:tab/>
        <w:t>25%</w:t>
      </w:r>
    </w:p>
    <w:p w:rsidR="00914099" w:rsidRDefault="00914099" w:rsidP="00914099">
      <w:pPr>
        <w:numPr>
          <w:ilvl w:val="0"/>
          <w:numId w:val="2"/>
        </w:numPr>
        <w:jc w:val="both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Academic Presentation</w:t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  <w:t>20%</w:t>
      </w:r>
    </w:p>
    <w:p w:rsidR="00914099" w:rsidRDefault="00914099" w:rsidP="00914099">
      <w:pPr>
        <w:numPr>
          <w:ilvl w:val="0"/>
          <w:numId w:val="2"/>
        </w:numPr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Mid-term exam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25%</w:t>
      </w:r>
    </w:p>
    <w:p w:rsidR="00914099" w:rsidRDefault="00914099" w:rsidP="00914099">
      <w:pPr>
        <w:numPr>
          <w:ilvl w:val="0"/>
          <w:numId w:val="2"/>
        </w:numPr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Final exam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25%</w:t>
      </w:r>
    </w:p>
    <w:p w:rsidR="00914099" w:rsidRDefault="00914099" w:rsidP="00914099">
      <w:pPr>
        <w:shd w:val="clear" w:color="auto" w:fill="D9D9D9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Total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100%</w:t>
      </w:r>
    </w:p>
    <w:p w:rsidR="00914099" w:rsidRDefault="00914099" w:rsidP="00914099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>
        <w:rPr>
          <w:rFonts w:ascii="Angsana New" w:hAnsi="Angsana New"/>
          <w:bCs/>
          <w:sz w:val="32"/>
          <w:szCs w:val="32"/>
        </w:rPr>
        <w:t xml:space="preserve"> </w:t>
      </w:r>
      <w:r>
        <w:rPr>
          <w:rFonts w:ascii="Angsana New" w:hAnsi="Angsana New"/>
          <w:bCs/>
          <w:sz w:val="32"/>
          <w:szCs w:val="32"/>
        </w:rPr>
        <w:tab/>
      </w:r>
      <w:r>
        <w:rPr>
          <w:rFonts w:ascii="TH SarabunPSK" w:hAnsi="TH SarabunPSK" w:cs="TH SarabunPSK"/>
          <w:bCs/>
          <w:sz w:val="32"/>
          <w:szCs w:val="32"/>
        </w:rPr>
        <w:t xml:space="preserve">Each assignment is worth the percentage points indicated.  Final grades are assigned    based on a percentage of points earned.  </w:t>
      </w:r>
    </w:p>
    <w:p w:rsidR="00914099" w:rsidRDefault="00914099" w:rsidP="00914099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ab/>
        <w:t>80% is an A</w:t>
      </w:r>
      <w:r>
        <w:rPr>
          <w:rFonts w:ascii="TH SarabunPSK" w:hAnsi="TH SarabunPSK" w:cs="TH SarabunPSK"/>
          <w:bCs/>
          <w:sz w:val="32"/>
          <w:szCs w:val="32"/>
        </w:rPr>
        <w:tab/>
      </w:r>
      <w:r>
        <w:rPr>
          <w:rFonts w:ascii="TH SarabunPSK" w:hAnsi="TH SarabunPSK" w:cs="TH SarabunPSK"/>
          <w:bCs/>
          <w:sz w:val="32"/>
          <w:szCs w:val="32"/>
        </w:rPr>
        <w:tab/>
      </w:r>
    </w:p>
    <w:p w:rsidR="00914099" w:rsidRDefault="00914099" w:rsidP="00914099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ab/>
        <w:t xml:space="preserve">70% to 74% is a B </w:t>
      </w:r>
      <w:r>
        <w:rPr>
          <w:rFonts w:ascii="TH SarabunPSK" w:hAnsi="TH SarabunPSK" w:cs="TH SarabunPSK"/>
          <w:bCs/>
          <w:sz w:val="32"/>
          <w:szCs w:val="32"/>
        </w:rPr>
        <w:tab/>
        <w:t xml:space="preserve">75% to 79% is a B+ </w:t>
      </w:r>
    </w:p>
    <w:p w:rsidR="00914099" w:rsidRDefault="00914099" w:rsidP="00914099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ab/>
        <w:t>60% to 64% is a C</w:t>
      </w:r>
      <w:r>
        <w:rPr>
          <w:rFonts w:ascii="TH SarabunPSK" w:hAnsi="TH SarabunPSK" w:cs="TH SarabunPSK"/>
          <w:bCs/>
          <w:sz w:val="32"/>
          <w:szCs w:val="32"/>
        </w:rPr>
        <w:tab/>
        <w:t>65% to 69% is a C+</w:t>
      </w:r>
    </w:p>
    <w:p w:rsidR="00914099" w:rsidRDefault="00914099" w:rsidP="00914099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ab/>
        <w:t xml:space="preserve">50% to 54% is a D.  </w:t>
      </w:r>
      <w:r>
        <w:rPr>
          <w:rFonts w:ascii="TH SarabunPSK" w:hAnsi="TH SarabunPSK" w:cs="TH SarabunPSK"/>
          <w:bCs/>
          <w:sz w:val="32"/>
          <w:szCs w:val="32"/>
        </w:rPr>
        <w:tab/>
        <w:t xml:space="preserve">55% to 59% is a D+ </w:t>
      </w:r>
    </w:p>
    <w:p w:rsidR="00914099" w:rsidRDefault="00914099" w:rsidP="00914099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ab/>
        <w:t xml:space="preserve">Less than 50% is a F.  </w:t>
      </w:r>
    </w:p>
    <w:p w:rsidR="00914099" w:rsidRDefault="00914099" w:rsidP="00914099">
      <w:pPr>
        <w:shd w:val="clear" w:color="auto" w:fill="FFFFFF"/>
        <w:ind w:left="720"/>
        <w:jc w:val="both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ab/>
        <w:t xml:space="preserve"> </w:t>
      </w:r>
    </w:p>
    <w:p w:rsidR="00914099" w:rsidRDefault="00914099" w:rsidP="0091409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914099" w:rsidRDefault="00914099" w:rsidP="0091409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ตำรา เอกสารหลัก และข้อมูลสำคัญ</w:t>
      </w:r>
    </w:p>
    <w:p w:rsidR="00914099" w:rsidRDefault="00914099" w:rsidP="00914099">
      <w:pPr>
        <w:shd w:val="clear" w:color="auto" w:fill="D9D9D9"/>
        <w:ind w:hanging="20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Books </w:t>
      </w:r>
    </w:p>
    <w:p w:rsidR="00914099" w:rsidRDefault="00914099" w:rsidP="00914099">
      <w:pPr>
        <w:ind w:left="1134" w:hanging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proofErr w:type="spellStart"/>
      <w:r>
        <w:rPr>
          <w:rFonts w:ascii="TH SarabunPSK" w:hAnsi="TH SarabunPSK" w:cs="TH SarabunPSK"/>
          <w:sz w:val="28"/>
        </w:rPr>
        <w:t>Celce</w:t>
      </w:r>
      <w:proofErr w:type="spellEnd"/>
      <w:r>
        <w:rPr>
          <w:rFonts w:ascii="TH SarabunPSK" w:hAnsi="TH SarabunPSK" w:cs="TH SarabunPSK"/>
          <w:sz w:val="28"/>
        </w:rPr>
        <w:t xml:space="preserve">-Murcia, Marianne. (1996). </w:t>
      </w:r>
      <w:proofErr w:type="gramStart"/>
      <w:r>
        <w:rPr>
          <w:rFonts w:ascii="TH SarabunPSK" w:hAnsi="TH SarabunPSK" w:cs="TH SarabunPSK"/>
          <w:sz w:val="28"/>
          <w:u w:val="single"/>
        </w:rPr>
        <w:t>Teaching</w:t>
      </w:r>
      <w:proofErr w:type="gramEnd"/>
      <w:r>
        <w:rPr>
          <w:rFonts w:ascii="TH SarabunPSK" w:hAnsi="TH SarabunPSK" w:cs="TH SarabunPSK"/>
          <w:sz w:val="28"/>
          <w:u w:val="single"/>
        </w:rPr>
        <w:t xml:space="preserve"> pronunciation: a reference for teachers of English to speakers of other languages</w:t>
      </w:r>
      <w:r>
        <w:rPr>
          <w:rFonts w:ascii="TH SarabunPSK" w:hAnsi="TH SarabunPSK" w:cs="TH SarabunPSK"/>
          <w:b/>
          <w:bCs/>
          <w:sz w:val="28"/>
          <w:u w:val="single"/>
        </w:rPr>
        <w:t xml:space="preserve">. </w:t>
      </w:r>
      <w:r>
        <w:rPr>
          <w:rFonts w:ascii="TH SarabunPSK" w:hAnsi="TH SarabunPSK" w:cs="TH SarabunPSK"/>
          <w:sz w:val="28"/>
        </w:rPr>
        <w:t>New York: Cambridge University Press.</w:t>
      </w:r>
    </w:p>
    <w:p w:rsidR="00914099" w:rsidRDefault="00914099" w:rsidP="00914099">
      <w:pPr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28"/>
        </w:rPr>
        <w:t>Cooper, Pamela J.</w:t>
      </w:r>
      <w:r>
        <w:rPr>
          <w:rFonts w:ascii="TH SarabunPSK" w:hAnsi="TH SarabunPSK" w:cs="TH SarabunPSK"/>
          <w:sz w:val="28"/>
          <w:u w:val="single"/>
        </w:rPr>
        <w:t xml:space="preserve"> (</w:t>
      </w:r>
      <w:r>
        <w:rPr>
          <w:rFonts w:ascii="TH SarabunPSK" w:hAnsi="TH SarabunPSK" w:cs="TH SarabunPSK"/>
          <w:sz w:val="28"/>
        </w:rPr>
        <w:t xml:space="preserve">2007). </w:t>
      </w:r>
      <w:r>
        <w:rPr>
          <w:rFonts w:ascii="TH SarabunPSK" w:hAnsi="TH SarabunPSK" w:cs="TH SarabunPSK"/>
          <w:sz w:val="28"/>
          <w:u w:val="single"/>
        </w:rPr>
        <w:t>Communication for the classroom teacher. Boston: Pearson/Allyn and Bacon.</w:t>
      </w:r>
    </w:p>
    <w:p w:rsidR="00914099" w:rsidRDefault="00914099" w:rsidP="00914099">
      <w:pPr>
        <w:ind w:left="993" w:hanging="993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Doff, Adrian. (1990). </w:t>
      </w:r>
      <w:r>
        <w:rPr>
          <w:rFonts w:ascii="TH SarabunPSK" w:hAnsi="TH SarabunPSK" w:cs="TH SarabunPSK"/>
          <w:sz w:val="28"/>
          <w:u w:val="single"/>
        </w:rPr>
        <w:t>Teach English: A training course for teachers.</w:t>
      </w:r>
      <w:r>
        <w:rPr>
          <w:rFonts w:ascii="TH SarabunPSK" w:hAnsi="TH SarabunPSK" w:cs="TH SarabunPSK"/>
          <w:sz w:val="28"/>
        </w:rPr>
        <w:t xml:space="preserve"> New York: Cambridge University Press.</w:t>
      </w:r>
    </w:p>
    <w:p w:rsidR="00914099" w:rsidRDefault="00914099" w:rsidP="00914099">
      <w:pPr>
        <w:ind w:left="993" w:hanging="9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False, Keith S. (1993). </w:t>
      </w:r>
      <w:r>
        <w:rPr>
          <w:rFonts w:ascii="TH SarabunPSK" w:hAnsi="TH SarabunPSK" w:cs="TH SarabunPSK"/>
          <w:sz w:val="28"/>
          <w:u w:val="single"/>
        </w:rPr>
        <w:t xml:space="preserve">Beginning reading practices: building reading and vocabulary strategies. </w:t>
      </w:r>
      <w:r>
        <w:rPr>
          <w:rFonts w:ascii="TH SarabunPSK" w:hAnsi="TH SarabunPSK" w:cs="TH SarabunPSK"/>
          <w:sz w:val="28"/>
        </w:rPr>
        <w:t>Ann Arbor: University of Michigan.</w:t>
      </w:r>
    </w:p>
    <w:p w:rsidR="00914099" w:rsidRDefault="00914099" w:rsidP="00914099">
      <w:pPr>
        <w:ind w:left="0" w:firstLine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Grant, T.A. (1970). </w:t>
      </w:r>
      <w:r>
        <w:rPr>
          <w:rFonts w:ascii="TH SarabunPSK" w:hAnsi="TH SarabunPSK" w:cs="TH SarabunPSK"/>
          <w:sz w:val="28"/>
          <w:u w:val="single"/>
        </w:rPr>
        <w:t>Practice in English Conversation</w:t>
      </w:r>
      <w:r>
        <w:rPr>
          <w:rFonts w:ascii="TH SarabunPSK" w:hAnsi="TH SarabunPSK" w:cs="TH SarabunPSK"/>
          <w:sz w:val="28"/>
        </w:rPr>
        <w:t>. Hong Kong: Longman</w:t>
      </w:r>
    </w:p>
    <w:p w:rsidR="00914099" w:rsidRDefault="00914099" w:rsidP="00914099">
      <w:pPr>
        <w:ind w:left="0" w:firstLine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Harmer, Jeremy. (2001). </w:t>
      </w:r>
      <w:proofErr w:type="gramStart"/>
      <w:r>
        <w:rPr>
          <w:rFonts w:ascii="TH SarabunPSK" w:hAnsi="TH SarabunPSK" w:cs="TH SarabunPSK"/>
          <w:sz w:val="28"/>
          <w:u w:val="single"/>
        </w:rPr>
        <w:t>The</w:t>
      </w:r>
      <w:proofErr w:type="gramEnd"/>
      <w:r>
        <w:rPr>
          <w:rFonts w:ascii="TH SarabunPSK" w:hAnsi="TH SarabunPSK" w:cs="TH SarabunPSK"/>
          <w:sz w:val="28"/>
          <w:u w:val="single"/>
        </w:rPr>
        <w:t xml:space="preserve"> Practice of English Language Teaching</w:t>
      </w:r>
      <w:r>
        <w:rPr>
          <w:rFonts w:ascii="TH SarabunPSK" w:hAnsi="TH SarabunPSK" w:cs="TH SarabunPSK"/>
          <w:sz w:val="28"/>
        </w:rPr>
        <w:t>. Essex, England: Longman.</w:t>
      </w:r>
    </w:p>
    <w:p w:rsidR="00914099" w:rsidRDefault="00914099" w:rsidP="0091409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Jordan, R.R. (1984). </w:t>
      </w:r>
      <w:r>
        <w:rPr>
          <w:rFonts w:ascii="TH SarabunPSK" w:hAnsi="TH SarabunPSK" w:cs="TH SarabunPSK"/>
          <w:sz w:val="28"/>
          <w:u w:val="single"/>
        </w:rPr>
        <w:t>Active Listening</w:t>
      </w:r>
      <w:r>
        <w:rPr>
          <w:rFonts w:ascii="TH SarabunPSK" w:hAnsi="TH SarabunPSK" w:cs="TH SarabunPSK"/>
          <w:sz w:val="28"/>
        </w:rPr>
        <w:t>. London, England: Collins Educational.</w:t>
      </w:r>
    </w:p>
    <w:p w:rsidR="00914099" w:rsidRDefault="00914099" w:rsidP="00914099">
      <w:pPr>
        <w:ind w:left="993" w:hanging="993"/>
        <w:rPr>
          <w:rFonts w:ascii="TH SarabunPSK" w:hAnsi="TH SarabunPSK" w:cs="TH SarabunPSK"/>
          <w:sz w:val="28"/>
        </w:rPr>
      </w:pPr>
      <w:proofErr w:type="spellStart"/>
      <w:r>
        <w:rPr>
          <w:rFonts w:ascii="TH SarabunPSK" w:hAnsi="TH SarabunPSK" w:cs="TH SarabunPSK"/>
          <w:sz w:val="28"/>
        </w:rPr>
        <w:t>O’Corner</w:t>
      </w:r>
      <w:proofErr w:type="spellEnd"/>
      <w:r>
        <w:rPr>
          <w:rFonts w:ascii="TH SarabunPSK" w:hAnsi="TH SarabunPSK" w:cs="TH SarabunPSK"/>
          <w:sz w:val="28"/>
        </w:rPr>
        <w:t xml:space="preserve">, J.D. (1980). </w:t>
      </w:r>
      <w:r>
        <w:rPr>
          <w:rFonts w:ascii="TH SarabunPSK" w:hAnsi="TH SarabunPSK" w:cs="TH SarabunPSK"/>
          <w:sz w:val="28"/>
          <w:u w:val="single"/>
        </w:rPr>
        <w:t>Better English Pronunciation (second edition).</w:t>
      </w:r>
      <w:r>
        <w:rPr>
          <w:rFonts w:ascii="TH SarabunPSK" w:hAnsi="TH SarabunPSK" w:cs="TH SarabunPSK"/>
          <w:sz w:val="28"/>
        </w:rPr>
        <w:t xml:space="preserve"> New York: Cambridge University Press.</w:t>
      </w:r>
    </w:p>
    <w:p w:rsidR="00914099" w:rsidRDefault="00914099" w:rsidP="0091409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Powell, Richard. Kenyon, Tony</w:t>
      </w:r>
      <w:proofErr w:type="gramStart"/>
      <w:r>
        <w:rPr>
          <w:rFonts w:ascii="TH SarabunPSK" w:hAnsi="TH SarabunPSK" w:cs="TH SarabunPSK"/>
          <w:sz w:val="28"/>
        </w:rPr>
        <w:t>.(</w:t>
      </w:r>
      <w:proofErr w:type="gramEnd"/>
      <w:r>
        <w:rPr>
          <w:rFonts w:ascii="TH SarabunPSK" w:hAnsi="TH SarabunPSK" w:cs="TH SarabunPSK"/>
          <w:sz w:val="28"/>
        </w:rPr>
        <w:t xml:space="preserve">1993). </w:t>
      </w:r>
      <w:r>
        <w:rPr>
          <w:rFonts w:ascii="TH SarabunPSK" w:hAnsi="TH SarabunPSK" w:cs="TH SarabunPSK"/>
          <w:sz w:val="28"/>
          <w:u w:val="single"/>
        </w:rPr>
        <w:t>1000 words and pictures</w:t>
      </w:r>
      <w:r>
        <w:rPr>
          <w:rFonts w:ascii="TH SarabunPSK" w:hAnsi="TH SarabunPSK" w:cs="TH SarabunPSK"/>
          <w:sz w:val="28"/>
        </w:rPr>
        <w:t>. Auburn, Maine: Ladybird Book.</w:t>
      </w:r>
    </w:p>
    <w:p w:rsidR="00914099" w:rsidRDefault="00914099" w:rsidP="0091409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Ross, Raymond Samuel. (1980). </w:t>
      </w:r>
      <w:r>
        <w:rPr>
          <w:rFonts w:ascii="TH SarabunPSK" w:hAnsi="TH SarabunPSK" w:cs="TH SarabunPSK"/>
          <w:sz w:val="28"/>
          <w:u w:val="single"/>
        </w:rPr>
        <w:t xml:space="preserve">Speech </w:t>
      </w:r>
      <w:proofErr w:type="spellStart"/>
      <w:r>
        <w:rPr>
          <w:rFonts w:ascii="TH SarabunPSK" w:hAnsi="TH SarabunPSK" w:cs="TH SarabunPSK"/>
          <w:sz w:val="28"/>
          <w:u w:val="single"/>
        </w:rPr>
        <w:t>communication</w:t>
      </w:r>
      <w:r>
        <w:rPr>
          <w:rFonts w:ascii="TH SarabunPSK" w:hAnsi="TH SarabunPSK" w:cs="TH SarabunPSK"/>
          <w:sz w:val="28"/>
        </w:rPr>
        <w:t>.Englewood</w:t>
      </w:r>
      <w:proofErr w:type="spellEnd"/>
      <w:r>
        <w:rPr>
          <w:rFonts w:ascii="TH SarabunPSK" w:hAnsi="TH SarabunPSK" w:cs="TH SarabunPSK"/>
          <w:sz w:val="28"/>
        </w:rPr>
        <w:t>, Cliffs, NJ. Prentice-Hall.</w:t>
      </w:r>
    </w:p>
    <w:p w:rsidR="00914099" w:rsidRDefault="00914099" w:rsidP="00914099">
      <w:pPr>
        <w:ind w:left="993" w:hanging="993"/>
        <w:rPr>
          <w:rFonts w:ascii="TH SarabunPSK" w:hAnsi="TH SarabunPSK" w:cs="TH SarabunPSK"/>
          <w:sz w:val="28"/>
        </w:rPr>
      </w:pPr>
      <w:proofErr w:type="spellStart"/>
      <w:r>
        <w:rPr>
          <w:rFonts w:ascii="TH SarabunPSK" w:hAnsi="TH SarabunPSK" w:cs="TH SarabunPSK"/>
          <w:sz w:val="28"/>
        </w:rPr>
        <w:lastRenderedPageBreak/>
        <w:t>Scheraga</w:t>
      </w:r>
      <w:proofErr w:type="spellEnd"/>
      <w:r>
        <w:rPr>
          <w:rFonts w:ascii="TH SarabunPSK" w:hAnsi="TH SarabunPSK" w:cs="TH SarabunPSK"/>
          <w:sz w:val="28"/>
        </w:rPr>
        <w:t xml:space="preserve">, Mona. (1999). </w:t>
      </w:r>
      <w:r>
        <w:rPr>
          <w:rFonts w:ascii="TH SarabunPSK" w:hAnsi="TH SarabunPSK" w:cs="TH SarabunPSK"/>
          <w:sz w:val="28"/>
          <w:u w:val="single"/>
        </w:rPr>
        <w:t>Beginning English writing skills: A handbook with practice</w:t>
      </w:r>
      <w:r>
        <w:rPr>
          <w:rFonts w:ascii="TH SarabunPSK" w:hAnsi="TH SarabunPSK" w:cs="TH SarabunPSK"/>
          <w:sz w:val="28"/>
        </w:rPr>
        <w:t>. Lincolnwood, Illinois, Contemporary book.</w:t>
      </w:r>
    </w:p>
    <w:p w:rsidR="00914099" w:rsidRDefault="00914099" w:rsidP="00914099">
      <w:pPr>
        <w:ind w:left="993" w:hanging="9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Wray, David. </w:t>
      </w:r>
      <w:proofErr w:type="spellStart"/>
      <w:r>
        <w:rPr>
          <w:rFonts w:ascii="TH SarabunPSK" w:hAnsi="TH SarabunPSK" w:cs="TH SarabunPSK"/>
          <w:sz w:val="28"/>
        </w:rPr>
        <w:t>Medwell</w:t>
      </w:r>
      <w:proofErr w:type="gramStart"/>
      <w:r>
        <w:rPr>
          <w:rFonts w:ascii="TH SarabunPSK" w:hAnsi="TH SarabunPSK" w:cs="TH SarabunPSK"/>
          <w:sz w:val="28"/>
        </w:rPr>
        <w:t>,Jane</w:t>
      </w:r>
      <w:proofErr w:type="spellEnd"/>
      <w:proofErr w:type="gramEnd"/>
      <w:r>
        <w:rPr>
          <w:rFonts w:ascii="TH SarabunPSK" w:hAnsi="TH SarabunPSK" w:cs="TH SarabunPSK"/>
          <w:sz w:val="28"/>
        </w:rPr>
        <w:t xml:space="preserve">. (1994). </w:t>
      </w:r>
      <w:r>
        <w:rPr>
          <w:rFonts w:ascii="TH SarabunPSK" w:hAnsi="TH SarabunPSK" w:cs="TH SarabunPSK"/>
          <w:sz w:val="28"/>
          <w:u w:val="single"/>
        </w:rPr>
        <w:t>Teaching Primary English: The State of the Art</w:t>
      </w:r>
      <w:r>
        <w:rPr>
          <w:rFonts w:ascii="TH SarabunPSK" w:hAnsi="TH SarabunPSK" w:cs="TH SarabunPSK"/>
          <w:sz w:val="28"/>
        </w:rPr>
        <w:t>. New York: Routledge.</w:t>
      </w:r>
    </w:p>
    <w:p w:rsidR="00914099" w:rsidRDefault="00914099" w:rsidP="00914099">
      <w:pPr>
        <w:ind w:left="993" w:hanging="993"/>
        <w:rPr>
          <w:rFonts w:ascii="TH SarabunPSK" w:hAnsi="TH SarabunPSK" w:cs="TH SarabunPSK"/>
          <w:sz w:val="28"/>
        </w:rPr>
      </w:pPr>
    </w:p>
    <w:p w:rsidR="00914099" w:rsidRDefault="00914099" w:rsidP="00914099">
      <w:pPr>
        <w:shd w:val="clear" w:color="auto" w:fill="D9D9D9"/>
        <w:ind w:hanging="2297"/>
        <w:jc w:val="lef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Selected Websites for EFL Teaching:</w:t>
      </w:r>
    </w:p>
    <w:p w:rsidR="00914099" w:rsidRDefault="00914099" w:rsidP="00914099">
      <w:pPr>
        <w:jc w:val="left"/>
        <w:rPr>
          <w:rFonts w:ascii="TH SarabunPSK" w:hAnsi="TH SarabunPSK" w:cs="TH SarabunPSK"/>
          <w:sz w:val="28"/>
        </w:rPr>
      </w:pPr>
      <w:hyperlink r:id="rId6" w:history="1">
        <w:r>
          <w:rPr>
            <w:rStyle w:val="Hyperlink"/>
            <w:rFonts w:ascii="TH SarabunPSK" w:hAnsi="TH SarabunPSK" w:cs="TH SarabunPSK"/>
            <w:sz w:val="28"/>
          </w:rPr>
          <w:t>http://www.eltnews.com</w:t>
        </w:r>
      </w:hyperlink>
    </w:p>
    <w:p w:rsidR="00914099" w:rsidRDefault="00914099" w:rsidP="00914099">
      <w:pPr>
        <w:jc w:val="left"/>
        <w:rPr>
          <w:rFonts w:ascii="TH SarabunPSK" w:hAnsi="TH SarabunPSK" w:cs="TH SarabunPSK"/>
          <w:sz w:val="28"/>
        </w:rPr>
      </w:pPr>
      <w:hyperlink r:id="rId7" w:history="1">
        <w:r>
          <w:rPr>
            <w:rStyle w:val="Hyperlink"/>
            <w:rFonts w:ascii="TH SarabunPSK" w:hAnsi="TH SarabunPSK" w:cs="TH SarabunPSK"/>
            <w:sz w:val="28"/>
          </w:rPr>
          <w:t>http://www.voanewsspecialenglish.com</w:t>
        </w:r>
      </w:hyperlink>
    </w:p>
    <w:p w:rsidR="00914099" w:rsidRDefault="00914099" w:rsidP="00914099">
      <w:pPr>
        <w:jc w:val="left"/>
        <w:rPr>
          <w:rFonts w:ascii="TH SarabunPSK" w:hAnsi="TH SarabunPSK" w:cs="TH SarabunPSK"/>
          <w:sz w:val="28"/>
        </w:rPr>
      </w:pPr>
      <w:hyperlink r:id="rId8" w:history="1">
        <w:r>
          <w:rPr>
            <w:rStyle w:val="Hyperlink"/>
            <w:rFonts w:ascii="TH SarabunPSK" w:hAnsi="TH SarabunPSK" w:cs="TH SarabunPSK"/>
            <w:sz w:val="28"/>
          </w:rPr>
          <w:t>http://www.cdlap.com</w:t>
        </w:r>
      </w:hyperlink>
    </w:p>
    <w:p w:rsidR="00914099" w:rsidRDefault="00914099" w:rsidP="00914099">
      <w:pPr>
        <w:jc w:val="left"/>
        <w:rPr>
          <w:rFonts w:ascii="TH SarabunPSK" w:hAnsi="TH SarabunPSK" w:cs="TH SarabunPSK"/>
          <w:sz w:val="28"/>
        </w:rPr>
      </w:pPr>
      <w:hyperlink r:id="rId9" w:history="1">
        <w:r>
          <w:rPr>
            <w:rStyle w:val="Hyperlink"/>
            <w:rFonts w:ascii="TH SarabunPSK" w:hAnsi="TH SarabunPSK" w:cs="TH SarabunPSK"/>
            <w:sz w:val="28"/>
          </w:rPr>
          <w:t>http://www.esl-lb.com</w:t>
        </w:r>
      </w:hyperlink>
    </w:p>
    <w:p w:rsidR="00914099" w:rsidRDefault="00914099" w:rsidP="00914099">
      <w:pPr>
        <w:jc w:val="left"/>
        <w:rPr>
          <w:rFonts w:ascii="TH SarabunPSK" w:hAnsi="TH SarabunPSK" w:cs="TH SarabunPSK"/>
          <w:sz w:val="28"/>
        </w:rPr>
      </w:pPr>
      <w:hyperlink r:id="rId10" w:history="1">
        <w:r>
          <w:rPr>
            <w:rStyle w:val="Hyperlink"/>
            <w:rFonts w:ascii="TH SarabunPSK" w:hAnsi="TH SarabunPSK" w:cs="TH SarabunPSK"/>
            <w:sz w:val="28"/>
          </w:rPr>
          <w:t>http://www.skillswise.com</w:t>
        </w:r>
      </w:hyperlink>
    </w:p>
    <w:p w:rsidR="00914099" w:rsidRDefault="00914099" w:rsidP="00914099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914099" w:rsidRDefault="00914099" w:rsidP="00914099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4099" w:rsidTr="00914099">
        <w:tc>
          <w:tcPr>
            <w:tcW w:w="9747" w:type="dxa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กลยุทธ์การประเมินประสิทธิผลของรายวิชาโดยนิสิต</w:t>
            </w:r>
          </w:p>
          <w:p w:rsidR="00914099" w:rsidRDefault="00914099">
            <w:pPr>
              <w:tabs>
                <w:tab w:val="left" w:pos="357"/>
                <w:tab w:val="left" w:pos="1845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  ประเมินผลการสอนโดยใช้ระบบออนไลน์ของมหาวิทยาลัยทักษิณ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1.2  นิสิตอภิปรายเขียนแสดงความคิดเห็นเกี่ยวกับการสอนในสัปดาห์สุดท้าย   </w:t>
            </w:r>
          </w:p>
        </w:tc>
      </w:tr>
      <w:tr w:rsidR="00914099" w:rsidTr="00914099">
        <w:tc>
          <w:tcPr>
            <w:tcW w:w="9747" w:type="dxa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:rsidR="00914099" w:rsidRDefault="00914099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ประชุมระดมความคิดเห็นจากผู้สอนช่วงปลายภาค</w:t>
            </w:r>
          </w:p>
        </w:tc>
      </w:tr>
      <w:tr w:rsidR="00914099" w:rsidTr="00914099">
        <w:tc>
          <w:tcPr>
            <w:tcW w:w="9747" w:type="dxa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การปรับปรุงการสอน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  นำผลการประเมินมาใช้ในการปรับปรุงการสอน</w:t>
            </w:r>
          </w:p>
          <w:p w:rsidR="00914099" w:rsidRDefault="00914099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3.2  ค้นคว้าข้อมูลความรู้ใหม่ๆนำมาใช้ในการสอน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3.3  ผู้สอนร่วมอภิปรายเพื่อพัฒนารายวิชาให้มีสาระวิชาและการสอนให้เหมาะสมและน่าสนใจ</w:t>
            </w:r>
          </w:p>
        </w:tc>
      </w:tr>
      <w:tr w:rsidR="00914099" w:rsidTr="00914099">
        <w:tc>
          <w:tcPr>
            <w:tcW w:w="9747" w:type="dxa"/>
            <w:hideMark/>
          </w:tcPr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4.1  ประชุมคณะกรรมการผู้รับผิดชอบหลักสูตรเพื่อทวนสอบคะแนนและระดับค่าคะแนนของนิสิต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4.2</w:t>
            </w: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ให้นิสิตตรวจสอบคะแนนและระดับค่าคะแนนก่อนส่งให้งานทะเบียน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4.3  ก่อนสอบปลายภาคจัดประชุมผู้สอนเพื่อออกข้อสอบร่วมกันเพื่อการพัฒนาให้ได้มาตรฐาน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ในกรณีที่ผู้สอนมีคนเดียวให้ผู้สอนทบทวนการออกข้อสอบให้ครอบคลุมจุดประสงค์ของคำอธิบายรายวิชา)</w:t>
            </w:r>
          </w:p>
        </w:tc>
      </w:tr>
      <w:tr w:rsidR="00914099" w:rsidTr="00914099">
        <w:tc>
          <w:tcPr>
            <w:tcW w:w="9747" w:type="dxa"/>
          </w:tcPr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914099" w:rsidRDefault="009140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นำผลที่ได้จากการสอบถามความคิดเห็น คะแนนสอบของนิสิต การประชุมสัมมนา นำมาสรุปผล และพัฒนารายวิชาก่อนการสอบในภาคการศึกษาถัดไปที่เปิดสอนรายวิชานี้</w:t>
            </w:r>
          </w:p>
          <w:p w:rsidR="00914099" w:rsidRDefault="00914099">
            <w:pPr>
              <w:ind w:left="0" w:firstLine="70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14099" w:rsidRDefault="00914099">
            <w:pPr>
              <w:ind w:left="0" w:firstLine="70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4099" w:rsidRDefault="00914099" w:rsidP="009140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4099" w:rsidRDefault="00914099" w:rsidP="00914099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B93354" w:rsidRDefault="00B93354"/>
    <w:sectPr w:rsidR="00B9335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IT๙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45D2C"/>
    <w:multiLevelType w:val="hybridMultilevel"/>
    <w:tmpl w:val="43883954"/>
    <w:lvl w:ilvl="0" w:tplc="0450D3CE">
      <w:start w:val="4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647EB"/>
    <w:multiLevelType w:val="hybridMultilevel"/>
    <w:tmpl w:val="4F1AF652"/>
    <w:lvl w:ilvl="0" w:tplc="AE00CEC8">
      <w:start w:val="1"/>
      <w:numFmt w:val="decimal"/>
      <w:lvlText w:val="%1."/>
      <w:lvlJc w:val="left"/>
      <w:pPr>
        <w:ind w:left="1080" w:hanging="360"/>
      </w:pPr>
      <w:rPr>
        <w:rFonts w:eastAsia="Calibri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99"/>
    <w:rsid w:val="00914099"/>
    <w:rsid w:val="00B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777FE-6142-4C15-B348-78B78E78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099"/>
    <w:pPr>
      <w:ind w:left="2387" w:hanging="1667"/>
      <w:jc w:val="center"/>
    </w:pPr>
    <w:rPr>
      <w:rFonts w:ascii="Calibri" w:eastAsia="Calibri" w:hAnsi="Calibri" w:cs="Angsana New"/>
      <w:sz w:val="22"/>
      <w:szCs w:val="28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14099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val="x-none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rsid w:val="00914099"/>
    <w:rPr>
      <w:rFonts w:eastAsia="MS Mincho" w:cs="Angsana New"/>
      <w:sz w:val="24"/>
      <w:szCs w:val="28"/>
      <w:lang w:val="x-none" w:eastAsia="ja-JP" w:bidi="ar-SA"/>
    </w:rPr>
  </w:style>
  <w:style w:type="character" w:styleId="Hyperlink">
    <w:name w:val="Hyperlink"/>
    <w:unhideWhenUsed/>
    <w:rsid w:val="009140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409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la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anewsspecialengli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tnew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killswi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l-l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2020-05-30T05:37:00Z</dcterms:created>
  <dcterms:modified xsi:type="dcterms:W3CDTF">2020-05-30T05:40:00Z</dcterms:modified>
</cp:coreProperties>
</file>