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emf" ContentType="image/x-emf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proofErr w:type="spellStart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proofErr w:type="spellEnd"/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E36EF5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E36EF5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E36EF5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CA4DB0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 w:rsidRPr="00E36EF5">
        <w:rPr>
          <w:rFonts w:ascii="TH SarabunPSK" w:hAnsi="TH SarabunPSK" w:cs="TH SarabunPSK"/>
          <w:b/>
          <w:bCs/>
          <w:sz w:val="44"/>
          <w:szCs w:val="44"/>
          <w:lang w:val="en-GB"/>
        </w:rPr>
        <w:t>Audio-Visual Technology in Education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 สาขาวิชา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หลักสู</w:t>
      </w:r>
      <w:r w:rsidR="00CA4DB0">
        <w:rPr>
          <w:rFonts w:ascii="TH SarabunPSK" w:hAnsi="TH SarabunPSK" w:cs="TH SarabunPSK"/>
          <w:b/>
          <w:bCs/>
          <w:sz w:val="44"/>
          <w:szCs w:val="44"/>
          <w:cs/>
        </w:rPr>
        <w:t>ตรใหม่/หลักสูตรปรับปรุง พ.ศ.25</w:t>
      </w:r>
      <w:r w:rsidR="00CA4DB0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:rsidR="00A3604B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EF5" w:rsidRDefault="00E36EF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E36EF5" w:rsidRPr="00E36EF5" w:rsidRDefault="00271D9B" w:rsidP="00E36EF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>0317</w:t>
      </w:r>
      <w:r w:rsidR="00E36EF5">
        <w:rPr>
          <w:rFonts w:ascii="TH SarabunPSK" w:hAnsi="TH SarabunPSK" w:cs="TH SarabunPSK"/>
          <w:sz w:val="32"/>
          <w:szCs w:val="32"/>
        </w:rPr>
        <w:t xml:space="preserve">314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E36EF5" w:rsidRPr="00E36EF5">
        <w:rPr>
          <w:rFonts w:ascii="TH SarabunPSK" w:hAnsi="TH SarabunPSK" w:cs="TH SarabunPSK" w:hint="cs"/>
          <w:sz w:val="32"/>
          <w:szCs w:val="32"/>
          <w:cs/>
        </w:rPr>
        <w:t>เทคโนโลยี</w:t>
      </w:r>
      <w:r w:rsidR="00D22726">
        <w:rPr>
          <w:rFonts w:ascii="TH SarabunPSK" w:hAnsi="TH SarabunPSK" w:cs="TH SarabunPSK" w:hint="cs"/>
          <w:sz w:val="32"/>
          <w:szCs w:val="32"/>
          <w:cs/>
        </w:rPr>
        <w:t>สื่อ</w:t>
      </w:r>
      <w:r w:rsidR="00E36EF5" w:rsidRPr="00E36EF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  <w:r w:rsidR="00E36EF5" w:rsidRPr="00E36EF5">
        <w:rPr>
          <w:rFonts w:ascii="TH SarabunPSK" w:hAnsi="TH SarabunPSK" w:cs="TH SarabunPSK"/>
          <w:sz w:val="32"/>
          <w:szCs w:val="32"/>
        </w:rPr>
        <w:tab/>
      </w:r>
      <w:r w:rsidR="00E36EF5" w:rsidRPr="00E36EF5">
        <w:rPr>
          <w:rFonts w:ascii="TH SarabunPSK" w:hAnsi="TH SarabunPSK" w:cs="TH SarabunPSK"/>
          <w:sz w:val="32"/>
          <w:szCs w:val="32"/>
          <w:cs/>
        </w:rPr>
        <w:t>3(2-2-5)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36EF5">
        <w:rPr>
          <w:rFonts w:ascii="TH SarabunPSK" w:hAnsi="TH SarabunPSK" w:cs="TH SarabunPSK"/>
          <w:sz w:val="32"/>
          <w:szCs w:val="32"/>
        </w:rPr>
        <w:t>s101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A4DB0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D22726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36EF5">
        <w:rPr>
          <w:rFonts w:ascii="TH SarabunPSK" w:hAnsi="TH SarabunPSK" w:cs="TH SarabunPSK"/>
          <w:sz w:val="32"/>
          <w:szCs w:val="32"/>
        </w:rPr>
        <w:t>3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proofErr w:type="gramStart"/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proofErr w:type="gramEnd"/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2268"/>
        <w:gridCol w:w="992"/>
        <w:gridCol w:w="1134"/>
        <w:gridCol w:w="992"/>
        <w:gridCol w:w="1134"/>
        <w:gridCol w:w="1843"/>
      </w:tblGrid>
      <w:tr w:rsidR="003C3C96" w:rsidRPr="005D49E5" w:rsidTr="00D22726">
        <w:trPr>
          <w:tblHeader/>
        </w:trPr>
        <w:tc>
          <w:tcPr>
            <w:tcW w:w="1277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268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D22726">
        <w:trPr>
          <w:tblHeader/>
        </w:trPr>
        <w:tc>
          <w:tcPr>
            <w:tcW w:w="1277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D22726">
        <w:tc>
          <w:tcPr>
            <w:tcW w:w="1277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268" w:type="dxa"/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  เนื้อหาวิชา แนวการสอน  แผนการสอน  การประเมินผล  หนังสืออ้างอิง</w:t>
            </w:r>
          </w:p>
          <w:p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หลักการและแนวคิดเทคโนโลยีโสตทัศน์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D22726">
        <w:tc>
          <w:tcPr>
            <w:tcW w:w="1277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268" w:type="dxa"/>
          </w:tcPr>
          <w:p w:rsidR="00E36EF5" w:rsidRPr="00764F73" w:rsidRDefault="00E36EF5" w:rsidP="00E36EF5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22726">
        <w:tc>
          <w:tcPr>
            <w:tcW w:w="1277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268" w:type="dxa"/>
          </w:tcPr>
          <w:p w:rsidR="003C3C96" w:rsidRPr="00922258" w:rsidRDefault="00E36EF5" w:rsidP="00E36E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ระบบการฉาย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ระบบการทำงานของเครื่องฉาย คุณลักษณะเฉพาะ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764F73">
              <w:rPr>
                <w:rFonts w:ascii="TH SarabunPSK" w:hAnsi="TH SarabunPSK" w:cs="TH SarabunPSK"/>
                <w:sz w:val="32"/>
                <w:szCs w:val="32"/>
              </w:rPr>
              <w:t>Visualizer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22726">
        <w:tc>
          <w:tcPr>
            <w:tcW w:w="1277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4</w:t>
            </w:r>
          </w:p>
        </w:tc>
        <w:tc>
          <w:tcPr>
            <w:tcW w:w="2268" w:type="dxa"/>
          </w:tcPr>
          <w:p w:rsidR="003C3C96" w:rsidRPr="005D49E5" w:rsidRDefault="00E36EF5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proofErr w:type="spellStart"/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รูปแบบไฟล์ภาพและเสียง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22726">
        <w:tc>
          <w:tcPr>
            <w:tcW w:w="1277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</w:p>
        </w:tc>
        <w:tc>
          <w:tcPr>
            <w:tcW w:w="2268" w:type="dxa"/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วิทยุและวิทยุ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โทรทัศน์เพื่อการศึกษา</w:t>
            </w:r>
          </w:p>
          <w:p w:rsidR="003C3C96" w:rsidRPr="005D49E5" w:rsidRDefault="00E36EF5" w:rsidP="00E36EF5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หลักการใช้เทคโนโลยีโสตทัศน์ในห้องเรียน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22726">
        <w:tc>
          <w:tcPr>
            <w:tcW w:w="1277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268" w:type="dxa"/>
          </w:tcPr>
          <w:p w:rsidR="00E36EF5" w:rsidRPr="00764F73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-กระบวนการผลิตสื่อโสตทัศน์</w:t>
            </w:r>
          </w:p>
          <w:p w:rsidR="00E36EF5" w:rsidRDefault="00E36EF5" w:rsidP="00E36EF5">
            <w:pPr>
              <w:ind w:left="-13" w:firstLine="13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-หลักการประเมินสื่อโสตทัศน์</w:t>
            </w:r>
          </w:p>
          <w:p w:rsidR="003C3C96" w:rsidRPr="00922258" w:rsidRDefault="003C3C96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22726">
        <w:tc>
          <w:tcPr>
            <w:tcW w:w="1277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268" w:type="dxa"/>
          </w:tcPr>
          <w:p w:rsidR="00E36EF5" w:rsidRDefault="00E36EF5" w:rsidP="00E36EF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-การบริการเทคโนโลยีโสตทัศน์</w:t>
            </w:r>
          </w:p>
          <w:p w:rsidR="003C3C96" w:rsidRPr="005D49E5" w:rsidRDefault="00E36EF5" w:rsidP="00E36EF5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จัดเก็บและบำรุงรักษา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เทคโนโลยีโสตทัศน์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22726">
        <w:tc>
          <w:tcPr>
            <w:tcW w:w="1277" w:type="dxa"/>
          </w:tcPr>
          <w:p w:rsidR="0010497C" w:rsidRPr="00D22726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363" w:type="dxa"/>
            <w:gridSpan w:val="6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D22726">
        <w:tc>
          <w:tcPr>
            <w:tcW w:w="1277" w:type="dxa"/>
          </w:tcPr>
          <w:p w:rsidR="003C3C96" w:rsidRPr="00D22726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  <w:r w:rsidR="00E36EF5"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-13</w:t>
            </w:r>
          </w:p>
        </w:tc>
        <w:tc>
          <w:tcPr>
            <w:tcW w:w="2268" w:type="dxa"/>
          </w:tcPr>
          <w:p w:rsidR="003C3C96" w:rsidRPr="005D49E5" w:rsidRDefault="00E36EF5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92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D22726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922258" w:rsidRDefault="00E36EF5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D22726">
        <w:tc>
          <w:tcPr>
            <w:tcW w:w="1277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268" w:type="dxa"/>
          </w:tcPr>
          <w:p w:rsidR="003C3C96" w:rsidRPr="005D49E5" w:rsidRDefault="0010497C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</w:t>
            </w:r>
            <w:r w:rsidR="00E36EF5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22726">
        <w:tc>
          <w:tcPr>
            <w:tcW w:w="1277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Pr="00D227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17</w:t>
            </w:r>
          </w:p>
        </w:tc>
        <w:tc>
          <w:tcPr>
            <w:tcW w:w="8363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CA4DB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 สอนให้เข้าใจและ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 ความหลาหลาย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ทางสังคม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5D0D15" w:rsidRPr="005D49E5" w:rsidRDefault="00E36EF5" w:rsidP="00E36EF5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และมีความรับผิดชอบ เข้าชั้นเรียนให้ตรงเวลา  และแต่งกายตามระเบียบของมหาวิทยาลัย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E36EF5" w:rsidRDefault="00E36EF5" w:rsidP="00E36EF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หน่วยเทคโนโลยีทางการศึกษา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ตลอดจน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การความรู้กับศาสตร์อื่น ๆ เพื่อทำความเข้าใจและประยุกต์ใช้ในการ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สื่อโสตทัศน์เพื่อการศึกษา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13462" w:rsidRPr="00AF3083" w:rsidRDefault="00E36EF5" w:rsidP="00E36EF5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การความรู้ด้านศิลปวัฒนธรรมและภูมิปัญญาท้องถิ่นเพื่อมา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จัดกิจกรรมการเรียนการสอนโดยการทำกิจกรรมกลุ่มในลักษณะต่าง ๆ ทั้งในชั้นเรียนและนอกชั้นเรียน </w:t>
            </w:r>
          </w:p>
          <w:p w:rsidR="005D0D15" w:rsidRPr="00906891" w:rsidRDefault="00904665" w:rsidP="0090466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2)การทำงานแต่ละกิจกรรม กำหนดให้มีการประชุมปรึกษา/หารือ เพื่อแก้ไขปัญหาที่เกิดขึ้น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5D0D15" w:rsidRPr="005D49E5" w:rsidRDefault="00904665" w:rsidP="00904665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เช่น การสรุปโครงการต่าง ๆ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0466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เรียนรู้จากประสบการณ์ตรง  และฝึกปฏิบัติการ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สื่อโสตทัศน์เพื่อการศึกษา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การศึกษานอกสถานที่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/สรุปและอภิปรายผล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04665" w:rsidRDefault="00904665" w:rsidP="00904665">
            <w:pPr>
              <w:ind w:left="-1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3)การออกแบบและประเมินสื่อโสตทัศน์เพื่อการศึกษา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665" w:rsidRPr="002F2AEB" w:rsidRDefault="0090466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D22726">
        <w:rPr>
          <w:rFonts w:ascii="TH SarabunPSK" w:hAnsi="TH SarabunPSK" w:cs="TH SarabunPSK" w:hint="cs"/>
          <w:sz w:val="32"/>
          <w:szCs w:val="32"/>
          <w:cs/>
        </w:rPr>
        <w:t>75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proofErr w:type="gramStart"/>
      <w:r w:rsidR="00D22726">
        <w:rPr>
          <w:rFonts w:ascii="TH SarabunPSK" w:hAnsi="TH SarabunPSK" w:cs="TH SarabunPSK" w:hint="cs"/>
          <w:sz w:val="32"/>
          <w:szCs w:val="32"/>
          <w:cs/>
        </w:rPr>
        <w:t xml:space="preserve">75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  <w:proofErr w:type="gramEnd"/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728CB" w:rsidRPr="005D49E5" w:rsidRDefault="00904665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2271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21.33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16</w:t>
            </w:r>
          </w:p>
        </w:tc>
        <w:tc>
          <w:tcPr>
            <w:tcW w:w="2271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21.33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39</w:t>
            </w:r>
          </w:p>
        </w:tc>
        <w:tc>
          <w:tcPr>
            <w:tcW w:w="2271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52.00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2.67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</w:tcPr>
          <w:p w:rsidR="00100D1E" w:rsidRPr="006F3E25" w:rsidRDefault="00D2272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2.67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proofErr w:type="gramStart"/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proofErr w:type="spellStart"/>
      <w:r w:rsidR="00A74131" w:rsidRPr="005D49E5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</w:t>
      </w:r>
      <w:proofErr w:type="spellStart"/>
      <w:r w:rsidR="005930C6" w:rsidRPr="005D49E5">
        <w:rPr>
          <w:rFonts w:ascii="TH SarabunPSK" w:hAnsi="TH SarabunPSK" w:cs="TH SarabunPSK"/>
          <w:sz w:val="32"/>
          <w:szCs w:val="32"/>
          <w:cs/>
        </w:rPr>
        <w:t>มคอ.</w:t>
      </w:r>
      <w:proofErr w:type="spellEnd"/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 xml:space="preserve">ผู้สอนใช้สื่อการสอนอย่างเหมาะสมและสอดคล้องกับเนื้อหาวิชา  </w:t>
      </w:r>
    </w:p>
    <w:p w:rsidR="003E2213" w:rsidRPr="005D49E5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774BBA" w:rsidRDefault="00774BBA" w:rsidP="00774BBA">
      <w:pPr>
        <w:shd w:val="clear" w:color="auto" w:fill="FFFFFF"/>
        <w:rPr>
          <w:rFonts w:ascii="Arial" w:hAnsi="Arial" w:cstheme="minorBidi" w:hint="cs"/>
          <w:color w:val="444444"/>
          <w:sz w:val="23"/>
        </w:rPr>
      </w:pPr>
      <w:r w:rsidRPr="00774BBA">
        <w:rPr>
          <w:rFonts w:ascii="Arial" w:hAnsi="Arial"/>
          <w:b/>
          <w:bCs/>
          <w:color w:val="212529"/>
          <w:sz w:val="25"/>
          <w:szCs w:val="25"/>
          <w:cs/>
        </w:rPr>
        <w:t>ปีการศึกษา</w:t>
      </w:r>
      <w:r w:rsidRPr="00774BBA">
        <w:rPr>
          <w:rFonts w:ascii="Arial" w:hAnsi="Arial" w:cs="Arial"/>
          <w:b/>
          <w:bCs/>
          <w:color w:val="212529"/>
          <w:sz w:val="25"/>
          <w:szCs w:val="25"/>
        </w:rPr>
        <w:t> </w:t>
      </w:r>
      <w:r w:rsidRPr="00774BBA">
        <w:rPr>
          <w:rFonts w:ascii="Arial" w:hAnsi="Arial" w:cs="Arial"/>
          <w:color w:val="212529"/>
          <w:sz w:val="25"/>
          <w:szCs w:val="25"/>
        </w:rPr>
        <w:t>                                              </w:t>
      </w:r>
      <w:r w:rsidRPr="00774BBA">
        <w:rPr>
          <w:rFonts w:ascii="Arial" w:hAnsi="Arial" w:cs="Arial"/>
          <w:color w:val="212529"/>
          <w:sz w:val="25"/>
          <w:szCs w:val="25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1.65pt;height:17.85pt" o:ole="">
            <v:imagedata r:id="rId8" o:title=""/>
          </v:shape>
          <w:control r:id="rId9" w:name="DefaultOcxName" w:shapeid="_x0000_i1033"/>
        </w:object>
      </w:r>
      <w:r w:rsidRPr="00774BBA">
        <w:rPr>
          <w:rFonts w:ascii="Arial" w:hAnsi="Arial" w:cs="Arial"/>
          <w:color w:val="212529"/>
          <w:sz w:val="25"/>
          <w:szCs w:val="25"/>
        </w:rPr>
        <w:t>                      </w:t>
      </w:r>
      <w:r w:rsidRPr="00774BBA">
        <w:rPr>
          <w:rFonts w:ascii="Arial" w:hAnsi="Arial" w:cs="Arial"/>
          <w:color w:val="212529"/>
          <w:sz w:val="25"/>
          <w:szCs w:val="25"/>
        </w:rPr>
        <w:object w:dxaOrig="225" w:dyaOrig="225">
          <v:shape id="_x0000_i1034" type="#_x0000_t75" style="width:259.8pt;height:17.85pt" o:ole="">
            <v:imagedata r:id="rId10" o:title=""/>
          </v:shape>
          <w:control r:id="rId11" w:name="DefaultOcxName1" w:shapeid="_x0000_i1034"/>
        </w:object>
      </w:r>
    </w:p>
    <w:p w:rsidR="00774BBA" w:rsidRPr="00774BBA" w:rsidRDefault="00774BBA" w:rsidP="00774BBA">
      <w:pPr>
        <w:shd w:val="clear" w:color="auto" w:fill="FFFFFF"/>
        <w:rPr>
          <w:rFonts w:ascii="Arial" w:hAnsi="Arial" w:cs="Arial"/>
          <w:color w:val="212529"/>
          <w:sz w:val="25"/>
          <w:szCs w:val="25"/>
        </w:rPr>
      </w:pPr>
      <w:r w:rsidRPr="00774BBA">
        <w:rPr>
          <w:rFonts w:ascii="Arial" w:hAnsi="Arial" w:cs="Arial"/>
          <w:color w:val="444444"/>
          <w:sz w:val="23"/>
        </w:rPr>
        <w:t xml:space="preserve">0317314 </w:t>
      </w:r>
      <w:r w:rsidRPr="00774BBA">
        <w:rPr>
          <w:rFonts w:ascii="Arial" w:hAnsi="Arial"/>
          <w:color w:val="444444"/>
          <w:sz w:val="23"/>
          <w:cs/>
        </w:rPr>
        <w:t>เทคโนโลยีสื่อโสตทัศน์เพื่อการศึกษา</w:t>
      </w:r>
      <w:r w:rsidRPr="00774BBA">
        <w:rPr>
          <w:rFonts w:ascii="Arial" w:hAnsi="Arial" w:cs="Arial"/>
          <w:color w:val="212529"/>
          <w:sz w:val="25"/>
          <w:szCs w:val="25"/>
        </w:rPr>
        <w:t>                      </w:t>
      </w:r>
      <w:r w:rsidRPr="00774BBA">
        <w:rPr>
          <w:rFonts w:ascii="Arial" w:hAnsi="Arial" w:cs="Arial"/>
          <w:color w:val="212529"/>
          <w:sz w:val="25"/>
          <w:szCs w:val="25"/>
        </w:rPr>
        <w:object w:dxaOrig="225" w:dyaOrig="225">
          <v:shape id="_x0000_i1031" type="#_x0000_t75" style="width:66.25pt;height:17.85pt" o:ole="">
            <v:imagedata r:id="rId12" o:title=""/>
          </v:shape>
          <w:control r:id="rId13" w:name="DefaultOcxName2" w:shapeid="_x0000_i1031"/>
        </w:object>
      </w:r>
      <w:r w:rsidRPr="00774BBA">
        <w:rPr>
          <w:rFonts w:ascii="Arial" w:hAnsi="Arial"/>
          <w:color w:val="999999"/>
          <w:sz w:val="23"/>
          <w:cs/>
        </w:rPr>
        <w:t>เลือกกลุ่ม</w:t>
      </w:r>
      <w:r w:rsidRPr="00774BBA">
        <w:rPr>
          <w:rFonts w:ascii="Arial" w:hAnsi="Arial" w:cs="Arial"/>
          <w:color w:val="212529"/>
          <w:sz w:val="25"/>
          <w:szCs w:val="25"/>
        </w:rPr>
        <w:br/>
      </w:r>
      <w:r w:rsidRPr="00774BBA">
        <w:rPr>
          <w:rFonts w:ascii="Arial" w:hAnsi="Arial"/>
          <w:color w:val="212529"/>
          <w:sz w:val="25"/>
          <w:szCs w:val="25"/>
          <w:cs/>
        </w:rPr>
        <w:t>ประมวลผล</w:t>
      </w:r>
    </w:p>
    <w:p w:rsidR="00774BBA" w:rsidRPr="00774BBA" w:rsidRDefault="00774BBA" w:rsidP="00774BBA">
      <w:pPr>
        <w:shd w:val="clear" w:color="auto" w:fill="FFFFFF"/>
        <w:jc w:val="right"/>
        <w:rPr>
          <w:rFonts w:ascii="Arial" w:hAnsi="Arial" w:cs="Arial"/>
          <w:color w:val="212529"/>
          <w:sz w:val="25"/>
          <w:szCs w:val="25"/>
        </w:rPr>
      </w:pPr>
      <w:r w:rsidRPr="00774BBA">
        <w:rPr>
          <w:rFonts w:ascii="Arial" w:hAnsi="Arial" w:cs="Arial"/>
          <w:color w:val="212529"/>
          <w:sz w:val="25"/>
          <w:szCs w:val="25"/>
        </w:rPr>
        <w:t> </w:t>
      </w:r>
      <w:r w:rsidRPr="00774BBA">
        <w:rPr>
          <w:rFonts w:ascii="Arial" w:hAnsi="Arial"/>
          <w:color w:val="212529"/>
          <w:sz w:val="25"/>
          <w:szCs w:val="25"/>
          <w:cs/>
        </w:rPr>
        <w:t xml:space="preserve">ส่งออกเป็น </w:t>
      </w:r>
      <w:r w:rsidRPr="00774BBA">
        <w:rPr>
          <w:rFonts w:ascii="Arial" w:hAnsi="Arial" w:cs="Arial"/>
          <w:color w:val="212529"/>
          <w:sz w:val="25"/>
          <w:szCs w:val="25"/>
        </w:rPr>
        <w:t>Excel</w:t>
      </w:r>
    </w:p>
    <w:p w:rsidR="00774BBA" w:rsidRPr="00774BBA" w:rsidRDefault="00774BBA" w:rsidP="00774BBA">
      <w:pPr>
        <w:shd w:val="clear" w:color="auto" w:fill="FFFFFF"/>
        <w:jc w:val="center"/>
        <w:rPr>
          <w:rFonts w:ascii="Arial" w:hAnsi="Arial" w:cs="Arial"/>
          <w:color w:val="212529"/>
          <w:sz w:val="25"/>
          <w:szCs w:val="25"/>
        </w:rPr>
      </w:pPr>
      <w:r w:rsidRPr="00774BBA">
        <w:rPr>
          <w:rFonts w:ascii="Arial" w:hAnsi="Arial"/>
          <w:color w:val="8A2BE2"/>
          <w:sz w:val="25"/>
          <w:szCs w:val="25"/>
          <w:cs/>
        </w:rPr>
        <w:t xml:space="preserve">ประเมินแล้ว </w:t>
      </w:r>
      <w:r w:rsidRPr="00774BBA">
        <w:rPr>
          <w:rFonts w:ascii="Arial" w:hAnsi="Arial" w:cs="Arial"/>
          <w:color w:val="8A2BE2"/>
          <w:sz w:val="25"/>
          <w:szCs w:val="25"/>
        </w:rPr>
        <w:t xml:space="preserve">21 </w:t>
      </w:r>
      <w:r w:rsidRPr="00774BBA">
        <w:rPr>
          <w:rFonts w:ascii="Arial" w:hAnsi="Arial"/>
          <w:color w:val="8A2BE2"/>
          <w:sz w:val="25"/>
          <w:szCs w:val="25"/>
          <w:cs/>
        </w:rPr>
        <w:t xml:space="preserve">จาก </w:t>
      </w:r>
      <w:r w:rsidRPr="00774BBA">
        <w:rPr>
          <w:rFonts w:ascii="Arial" w:hAnsi="Arial" w:cs="Arial"/>
          <w:color w:val="8A2BE2"/>
          <w:sz w:val="25"/>
          <w:szCs w:val="25"/>
        </w:rPr>
        <w:t xml:space="preserve">37 </w:t>
      </w:r>
      <w:r w:rsidRPr="00774BBA">
        <w:rPr>
          <w:rFonts w:ascii="Arial" w:hAnsi="Arial"/>
          <w:color w:val="8A2BE2"/>
          <w:sz w:val="25"/>
          <w:szCs w:val="25"/>
          <w:cs/>
        </w:rPr>
        <w:t>คน</w:t>
      </w:r>
      <w:r w:rsidRPr="00774BBA">
        <w:rPr>
          <w:rFonts w:ascii="Arial" w:hAnsi="Arial" w:cs="Arial"/>
          <w:color w:val="8A2BE2"/>
          <w:sz w:val="25"/>
          <w:szCs w:val="25"/>
        </w:rPr>
        <w:t> </w:t>
      </w:r>
      <w:r w:rsidRPr="00774BBA">
        <w:rPr>
          <w:rFonts w:ascii="Arial" w:hAnsi="Arial"/>
          <w:color w:val="008000"/>
          <w:sz w:val="25"/>
          <w:szCs w:val="25"/>
          <w:cs/>
        </w:rPr>
        <w:t xml:space="preserve">ร้อยละ </w:t>
      </w:r>
      <w:r w:rsidRPr="00774BBA">
        <w:rPr>
          <w:rFonts w:ascii="Arial" w:hAnsi="Arial" w:cs="Arial"/>
          <w:color w:val="008000"/>
          <w:sz w:val="25"/>
          <w:szCs w:val="25"/>
        </w:rPr>
        <w:t>56.76</w:t>
      </w:r>
    </w:p>
    <w:tbl>
      <w:tblPr>
        <w:tblW w:w="9640" w:type="dxa"/>
        <w:tblCellMar>
          <w:left w:w="0" w:type="dxa"/>
          <w:right w:w="0" w:type="dxa"/>
        </w:tblCellMar>
        <w:tblLook w:val="04A0"/>
      </w:tblPr>
      <w:tblGrid>
        <w:gridCol w:w="800"/>
        <w:gridCol w:w="7820"/>
        <w:gridCol w:w="545"/>
        <w:gridCol w:w="475"/>
      </w:tblGrid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 xml:space="preserve">ภาพรวมผลการประเมินมหาวิทยาลัย ปีการศึกษา 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 xml:space="preserve">2563/1 : 0317242 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 xml:space="preserve">การผลิตรายการวิทยุกระจายเสียงเพื่อการศึกษา กลุ่มทั้งหมด ประเมินแล้ว 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 xml:space="preserve">21 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 xml:space="preserve">จาก 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 xml:space="preserve">37 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>คน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> 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  <w:cs/>
              </w:rPr>
              <w:t xml:space="preserve">ร้อยละ </w:t>
            </w:r>
            <w:r w:rsidRPr="00774BBA">
              <w:rPr>
                <w:rFonts w:ascii="Angsana New" w:hAnsi="Angsana New"/>
                <w:b/>
                <w:bCs/>
                <w:color w:val="10AC84"/>
                <w:sz w:val="21"/>
                <w:szCs w:val="21"/>
              </w:rPr>
              <w:t>56.76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SD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 xml:space="preserve">ตอนที่ </w:t>
            </w: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 xml:space="preserve">1 </w:t>
            </w:r>
            <w:proofErr w:type="spellStart"/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1</w:t>
            </w:r>
            <w:proofErr w:type="spellEnd"/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>คุณภาพการจัดการเรียนการสอน</w:t>
            </w: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br/>
              <w:t>Quality of Teaching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sz w:val="21"/>
                <w:szCs w:val="21"/>
              </w:rPr>
              <w:t>4.13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sz w:val="21"/>
                <w:szCs w:val="21"/>
              </w:rPr>
              <w:t>0.56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1.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incorporates and guides morals and professional ethics to the students.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0.67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2.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is attentive, active and responsible for his/her teaching.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0.57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3.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</w:t>
            </w:r>
            <w:proofErr w:type="spellStart"/>
            <w:r w:rsidRPr="00774BBA">
              <w:rPr>
                <w:rFonts w:ascii="Angsana New" w:hAnsi="Angsana New"/>
                <w:sz w:val="21"/>
                <w:szCs w:val="21"/>
                <w:cs/>
              </w:rPr>
              <w:t>มคอ.</w:t>
            </w:r>
            <w:proofErr w:type="spellEnd"/>
            <w:r w:rsidRPr="00774BBA">
              <w:rPr>
                <w:rFonts w:ascii="Angsana New" w:hAnsi="Angsana New"/>
                <w:sz w:val="21"/>
                <w:szCs w:val="21"/>
                <w:cs/>
              </w:rPr>
              <w:t xml:space="preserve"> </w:t>
            </w:r>
            <w:proofErr w:type="gramStart"/>
            <w:r w:rsidRPr="00774BBA">
              <w:rPr>
                <w:rFonts w:ascii="Angsana New" w:hAnsi="Angsana New"/>
                <w:sz w:val="21"/>
                <w:szCs w:val="21"/>
              </w:rPr>
              <w:t>3)</w:t>
            </w:r>
            <w:proofErr w:type="gramEnd"/>
            <w:r w:rsidRPr="00774BBA">
              <w:rPr>
                <w:rFonts w:ascii="Angsana New" w:hAnsi="Angsana New"/>
                <w:sz w:val="21"/>
                <w:szCs w:val="21"/>
              </w:rPr>
              <w:br/>
              <w:t>Teacher informs and follows his/her course objective (s), teaching and learning methods, and criteria of assessment specified in Thailand Qualification Framework (TQF.3).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0.51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gives students’ opportunities to ask questions, express their opinions and participate in class activities.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0.57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5.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ผู้สอนกระตุ้นให้วิเคราะห์หรือลงมือปฏิบัติ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motivates students’ analytical thinking and active learning (learning by doing).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0.68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6.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ผู้สอนมีช่องทางและมีการให้คำปรึกษานอกเวลาเรียน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provides students’ channels to consult after class.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0.44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7.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uses appropriate teaching methods and materials.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0.59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8.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ผู้สอนสามารถถ่ายทอดความรู้ให้ผู้เรียนเข้าใจ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is able to impart knowledge in an understandable manner.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0.57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9.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ผู้สอนประเมินผลการเรียนอย่างเป็นระบบและเหมาะสม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evaluates students’ performance appropriately and systematically.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0.48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10.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Teacher informs and points out the importance of applying knowledge to daily life, academic life, and the works in the future.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0.57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 xml:space="preserve">ตอนที่ </w:t>
            </w: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 xml:space="preserve">2 </w:t>
            </w:r>
            <w:proofErr w:type="spellStart"/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2</w:t>
            </w:r>
            <w:proofErr w:type="spellEnd"/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>สิ่งสนับสนุนการเรียนรู้</w:t>
            </w: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br/>
            </w: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lastRenderedPageBreak/>
              <w:t>Teaching and learning Facilities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sz w:val="21"/>
                <w:szCs w:val="21"/>
              </w:rPr>
              <w:lastRenderedPageBreak/>
              <w:t>4.1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b/>
                <w:bCs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sz w:val="21"/>
                <w:szCs w:val="21"/>
              </w:rPr>
              <w:t>0.57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lastRenderedPageBreak/>
              <w:t>1.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ห้องเรียน / ห้องปฏิบัติการมีความเหมาะสม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Classrooms and laboratories are appropriate for teaching.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0.54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2.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Audio-visual equipment and teaching materials are appropriate and adequate for teaching.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0.74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3.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บรรยากาศและสิ่งแวดล้อมมีความเหมาะสมเอื้อต่อการเรียนรู้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Atmosphere and environment are appropriate and supportive for learning.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0.51</w:t>
            </w:r>
          </w:p>
        </w:tc>
      </w:tr>
      <w:tr w:rsidR="00774BBA" w:rsidRPr="00774BBA" w:rsidTr="00774BBA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</w:t>
            </w:r>
          </w:p>
        </w:tc>
        <w:tc>
          <w:tcPr>
            <w:tcW w:w="782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  <w:r w:rsidRPr="00774BBA">
              <w:rPr>
                <w:rFonts w:ascii="Angsana New" w:hAnsi="Angsana New"/>
                <w:sz w:val="21"/>
                <w:szCs w:val="21"/>
              </w:rPr>
              <w:br/>
              <w:t>Learning resources such as books, textbooks and printing media are adequate and appropriate for teaching and learning.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4.05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sz w:val="21"/>
                <w:szCs w:val="21"/>
              </w:rPr>
            </w:pPr>
            <w:r w:rsidRPr="00774BBA">
              <w:rPr>
                <w:rFonts w:ascii="Angsana New" w:hAnsi="Angsana New"/>
                <w:sz w:val="21"/>
                <w:szCs w:val="21"/>
              </w:rPr>
              <w:t>0.5</w:t>
            </w:r>
          </w:p>
        </w:tc>
      </w:tr>
      <w:tr w:rsidR="00774BBA" w:rsidRPr="00774BBA" w:rsidTr="00774BBA">
        <w:tc>
          <w:tcPr>
            <w:tcW w:w="8620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right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  <w:cs/>
              </w:rPr>
              <w:t>สรุปผลประเมิน</w:t>
            </w:r>
          </w:p>
        </w:tc>
        <w:tc>
          <w:tcPr>
            <w:tcW w:w="545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4.12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:rsidR="00774BBA" w:rsidRPr="00774BBA" w:rsidRDefault="00774BBA" w:rsidP="00774BBA">
            <w:pPr>
              <w:jc w:val="center"/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</w:pPr>
            <w:r w:rsidRPr="00774BBA">
              <w:rPr>
                <w:rFonts w:ascii="Angsana New" w:hAnsi="Angsana New"/>
                <w:b/>
                <w:bCs/>
                <w:color w:val="FFFFFF"/>
                <w:sz w:val="21"/>
                <w:szCs w:val="21"/>
              </w:rPr>
              <w:t>0.56</w:t>
            </w:r>
          </w:p>
        </w:tc>
      </w:tr>
    </w:tbl>
    <w:p w:rsidR="00E12C0E" w:rsidRPr="00E12C0E" w:rsidRDefault="00E12C0E" w:rsidP="00E12C0E">
      <w:pPr>
        <w:rPr>
          <w:rFonts w:ascii="Angsana New" w:hAnsi="Angsana New"/>
          <w:sz w:val="28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E12C0E" w:rsidRPr="00E12C0E" w:rsidTr="00E12C0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E12C0E" w:rsidRPr="00E12C0E" w:rsidRDefault="00E12C0E" w:rsidP="00E12C0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E12C0E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13"/>
            </w:tblGrid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049"/>
                  </w:tblGrid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 w:hint="cs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4A144C" w:rsidRPr="004A144C" w:rsidTr="004A144C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4A144C" w:rsidRPr="004A144C" w:rsidRDefault="004A144C" w:rsidP="004A144C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E12C0E" w:rsidRPr="00E12C0E" w:rsidTr="00E12C0E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12C0E" w:rsidRPr="00E12C0E" w:rsidRDefault="00E12C0E" w:rsidP="00E12C0E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E12C0E" w:rsidRPr="00E12C0E" w:rsidRDefault="00E12C0E" w:rsidP="00E12C0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A51372" w:rsidRPr="005D49E5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RPr="005D49E5" w:rsidSect="002210A6">
      <w:headerReference w:type="even" r:id="rId14"/>
      <w:headerReference w:type="default" r:id="rId15"/>
      <w:footerReference w:type="even" r:id="rId16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1D" w:rsidRDefault="00F2191D" w:rsidP="001D5AA2">
      <w:pPr>
        <w:pStyle w:val="a3"/>
      </w:pPr>
      <w:r>
        <w:separator/>
      </w:r>
    </w:p>
  </w:endnote>
  <w:endnote w:type="continuationSeparator" w:id="1">
    <w:p w:rsidR="00F2191D" w:rsidRDefault="00F2191D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B72EA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1D" w:rsidRDefault="00F2191D" w:rsidP="001D5AA2">
      <w:pPr>
        <w:pStyle w:val="a3"/>
      </w:pPr>
      <w:r>
        <w:separator/>
      </w:r>
    </w:p>
  </w:footnote>
  <w:footnote w:type="continuationSeparator" w:id="1">
    <w:p w:rsidR="00F2191D" w:rsidRDefault="00F2191D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B72EA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B72EA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774BBA" w:rsidRPr="00774BBA">
      <w:rPr>
        <w:rFonts w:ascii="TH SarabunPSK" w:hAnsi="TH SarabunPSK" w:cs="TH SarabunPSK"/>
        <w:noProof/>
        <w:sz w:val="32"/>
        <w:szCs w:val="32"/>
        <w:lang w:val="th-TH"/>
      </w:rPr>
      <w:t>11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1C18"/>
    <w:rsid w:val="001C6430"/>
    <w:rsid w:val="001D0F39"/>
    <w:rsid w:val="001D1359"/>
    <w:rsid w:val="001D301B"/>
    <w:rsid w:val="001D48D5"/>
    <w:rsid w:val="001D5AA2"/>
    <w:rsid w:val="001D7C59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5FFC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144C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2F19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74BBA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B2B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2EAE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2F22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4DB0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22726"/>
    <w:rsid w:val="00D31AE1"/>
    <w:rsid w:val="00D32A3B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51D5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2C0E"/>
    <w:rsid w:val="00E138D0"/>
    <w:rsid w:val="00E17DB9"/>
    <w:rsid w:val="00E20636"/>
    <w:rsid w:val="00E23A0D"/>
    <w:rsid w:val="00E331E7"/>
    <w:rsid w:val="00E36EF5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77BE6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91D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select2-selectionrendered">
    <w:name w:val="select2-selection__rendered"/>
    <w:basedOn w:val="a0"/>
    <w:rsid w:val="00774BBA"/>
  </w:style>
  <w:style w:type="character" w:customStyle="1" w:styleId="select2-selectionplaceholder">
    <w:name w:val="select2-selection__placeholder"/>
    <w:basedOn w:val="a0"/>
    <w:rsid w:val="00774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0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1988</Words>
  <Characters>8800</Characters>
  <Application>Microsoft Office Word</Application>
  <DocSecurity>0</DocSecurity>
  <Lines>73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10767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11</cp:revision>
  <cp:lastPrinted>2016-08-04T02:30:00Z</cp:lastPrinted>
  <dcterms:created xsi:type="dcterms:W3CDTF">2019-05-23T08:07:00Z</dcterms:created>
  <dcterms:modified xsi:type="dcterms:W3CDTF">2021-02-02T03:23:00Z</dcterms:modified>
</cp:coreProperties>
</file>