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7D34" w:rsidRPr="00B37D34" w:rsidRDefault="00B37D34" w:rsidP="00B37D3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B37D34">
        <w:rPr>
          <w:rFonts w:ascii="TH SarabunPSK" w:hAnsi="TH SarabunPSK" w:cs="TH SarabunPSK"/>
          <w:b/>
          <w:bCs/>
          <w:sz w:val="44"/>
          <w:szCs w:val="44"/>
        </w:rPr>
        <w:t>0317511</w:t>
      </w:r>
      <w:r w:rsidRPr="00B37D34">
        <w:rPr>
          <w:rFonts w:ascii="TH SarabunPSK" w:hAnsi="TH SarabunPSK" w:cs="TH SarabunPSK"/>
          <w:b/>
          <w:bCs/>
          <w:sz w:val="44"/>
          <w:szCs w:val="44"/>
          <w:cs/>
        </w:rPr>
        <w:t xml:space="preserve">  เทคโนโลยีและสื่อสารเพื่อการศึกษา</w:t>
      </w:r>
    </w:p>
    <w:p w:rsidR="00B37D34" w:rsidRPr="00B37D34" w:rsidRDefault="00B37D34" w:rsidP="00B37D3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37D34">
        <w:rPr>
          <w:rFonts w:ascii="TH SarabunPSK" w:hAnsi="TH SarabunPSK" w:cs="TH SarabunPSK"/>
          <w:b/>
          <w:bCs/>
          <w:sz w:val="36"/>
          <w:szCs w:val="36"/>
        </w:rPr>
        <w:t>Technology and Communications for Education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</w:t>
      </w:r>
      <w:r w:rsidR="00B37D34">
        <w:rPr>
          <w:rFonts w:ascii="TH SarabunPSK" w:hAnsi="TH SarabunPSK" w:cs="TH SarabunPSK" w:hint="cs"/>
          <w:b/>
          <w:bCs/>
          <w:sz w:val="40"/>
          <w:szCs w:val="40"/>
          <w:cs/>
        </w:rPr>
        <w:t>2560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5A0D" w:rsidRDefault="003B5A0D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5B1F71" w:rsidRPr="005B1F71" w:rsidRDefault="00271D9B" w:rsidP="005B1F7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 w:hint="cs"/>
          <w:b/>
          <w:bCs/>
          <w:sz w:val="32"/>
          <w:szCs w:val="32"/>
          <w:cs/>
        </w:rPr>
        <w:t>0317511</w:t>
      </w:r>
      <w:r w:rsidR="005B1F7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7D34">
        <w:rPr>
          <w:rFonts w:ascii="TH SarabunPSK" w:hAnsi="TH SarabunPSK" w:cs="TH SarabunPSK" w:hint="cs"/>
          <w:sz w:val="32"/>
          <w:szCs w:val="32"/>
          <w:cs/>
        </w:rPr>
        <w:t>เทคโนโลยีและสื่อสารเพื่อการศึกษา</w:t>
      </w:r>
      <w:r w:rsidR="005B1F71" w:rsidRPr="005B1F71">
        <w:rPr>
          <w:rFonts w:ascii="TH SarabunPSK" w:hAnsi="TH SarabunPSK" w:cs="TH SarabunPSK"/>
          <w:sz w:val="32"/>
          <w:szCs w:val="32"/>
        </w:rPr>
        <w:tab/>
      </w:r>
      <w:r w:rsidR="005B1F71" w:rsidRPr="005B1F71">
        <w:rPr>
          <w:rFonts w:ascii="TH SarabunPSK" w:hAnsi="TH SarabunPSK" w:cs="TH SarabunPSK"/>
          <w:sz w:val="32"/>
          <w:szCs w:val="32"/>
          <w:cs/>
        </w:rPr>
        <w:t>3(</w:t>
      </w:r>
      <w:r w:rsidR="005B1F71" w:rsidRPr="005B1F71">
        <w:rPr>
          <w:rFonts w:ascii="TH SarabunPSK" w:hAnsi="TH SarabunPSK" w:cs="TH SarabunPSK"/>
          <w:sz w:val="32"/>
          <w:szCs w:val="32"/>
        </w:rPr>
        <w:t>3-0-6</w:t>
      </w:r>
      <w:r w:rsidR="005B1F71" w:rsidRPr="005B1F71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B37D34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B37D34" w:rsidRPr="00C50BB2" w:rsidRDefault="00B37D34" w:rsidP="00B37D34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มคอ.3</w:t>
            </w:r>
          </w:p>
          <w:p w:rsidR="003C3C96" w:rsidRPr="005B1F71" w:rsidRDefault="00B37D34" w:rsidP="00B37D34">
            <w:pPr>
              <w:ind w:left="6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แนวคิด หลักการ ทฤษฎี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ขอบข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าย บทบาท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เทคโนโลยีทางการศึกษา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3C3C96" w:rsidRPr="005B1F71" w:rsidRDefault="00B37D34" w:rsidP="00B37D34">
            <w:pPr>
              <w:pStyle w:val="Default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พัฒนาการของเทคโนโลยีทางการศึกษา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3C3C96" w:rsidRPr="005B1F71" w:rsidRDefault="00B37D34" w:rsidP="003B5A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เทคโนโลยีทางการสอน และสื่อหลอมรวมเพื่อการศึกษา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B37D34" w:rsidRDefault="00B37D34" w:rsidP="00B37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:rsidR="003C3C96" w:rsidRPr="005B1F71" w:rsidRDefault="00B37D34" w:rsidP="005B1F7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ทฤษฎีการสื่อสาร 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B1F71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B37D34" w:rsidRDefault="00B37D34" w:rsidP="00B37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37D34" w:rsidRDefault="00B37D34" w:rsidP="00B37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</w:t>
            </w:r>
            <w:r w:rsidRPr="008178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B37D34" w:rsidP="00B37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6E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516E2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ทฤษฎีองค์การ</w:t>
            </w:r>
          </w:p>
        </w:tc>
        <w:tc>
          <w:tcPr>
            <w:tcW w:w="992" w:type="dxa"/>
          </w:tcPr>
          <w:p w:rsidR="003C3C96" w:rsidRPr="00B37D34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  <w:r w:rsidR="005B1F71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5B1F71"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:rsidR="003C3C96" w:rsidRPr="003B5A0D" w:rsidRDefault="00B37D34" w:rsidP="003B5A0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7847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การบูรณาการทฤษฎีและงานวิจัยที่เกี่ยวของกับการศึกษา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/เทคโนโลยีทางการศึกษา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B37D34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-10</w:t>
            </w:r>
          </w:p>
        </w:tc>
        <w:tc>
          <w:tcPr>
            <w:tcW w:w="2694" w:type="dxa"/>
          </w:tcPr>
          <w:p w:rsidR="003C3C96" w:rsidRPr="005B1F71" w:rsidRDefault="00B37D34" w:rsidP="00B37D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B37D34" w:rsidP="00081118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B5A0D" w:rsidRPr="005D49E5" w:rsidTr="003C3C96">
        <w:tc>
          <w:tcPr>
            <w:tcW w:w="851" w:type="dxa"/>
          </w:tcPr>
          <w:p w:rsidR="003B5A0D" w:rsidRPr="00B37D34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:rsidR="003B5A0D" w:rsidRPr="00BE03DF" w:rsidRDefault="00B37D34" w:rsidP="00B37D34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เทคโนโลยีสารสนเทศและการสื่อสาร เพื่อการศึกษา</w:t>
            </w:r>
          </w:p>
        </w:tc>
        <w:tc>
          <w:tcPr>
            <w:tcW w:w="992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B5A0D" w:rsidRPr="005D49E5" w:rsidRDefault="003B5A0D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B37D34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2694" w:type="dxa"/>
          </w:tcPr>
          <w:p w:rsidR="003C3C96" w:rsidRPr="005B1F71" w:rsidRDefault="00B37D34" w:rsidP="00B37D34">
            <w:pPr>
              <w:ind w:hanging="1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B1F71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B1F71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B37D34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:rsidR="00B37D34" w:rsidRDefault="00B37D34" w:rsidP="00B37D34">
            <w:pPr>
              <w:ind w:hanging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นวัตกรรมการศึกษา</w:t>
            </w:r>
          </w:p>
          <w:p w:rsidR="003C3C96" w:rsidRPr="005B1F71" w:rsidRDefault="003C3C96" w:rsidP="005B1F7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:rsidTr="003C3C96">
        <w:tc>
          <w:tcPr>
            <w:tcW w:w="851" w:type="dxa"/>
          </w:tcPr>
          <w:p w:rsidR="00676F97" w:rsidRPr="00676F97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14-15</w:t>
            </w:r>
          </w:p>
        </w:tc>
        <w:tc>
          <w:tcPr>
            <w:tcW w:w="2694" w:type="dxa"/>
          </w:tcPr>
          <w:p w:rsidR="00B37D34" w:rsidRDefault="00B37D34" w:rsidP="00B37D3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973F6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การแพร่กระจายนวัตกรรม</w:t>
            </w:r>
          </w:p>
          <w:p w:rsidR="00676F97" w:rsidRPr="00B37D34" w:rsidRDefault="00B37D34" w:rsidP="00B37D3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-การยอมรับนวัตกรรมการศึกษา</w:t>
            </w:r>
          </w:p>
        </w:tc>
        <w:tc>
          <w:tcPr>
            <w:tcW w:w="992" w:type="dxa"/>
          </w:tcPr>
          <w:p w:rsidR="00676F97" w:rsidRPr="00676F97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76F97" w:rsidRPr="00676F97" w:rsidRDefault="00B37D34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B37D34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D533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33" w:rsidRPr="002F2AEB" w:rsidRDefault="00676F97" w:rsidP="002D5333">
            <w:pPr>
              <w:ind w:hanging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533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062026" w:rsidRPr="002F2AEB" w:rsidRDefault="00062026" w:rsidP="005B1F71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676F97" w:rsidP="002D53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D5333"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F11589" w:rsidRDefault="00D67881" w:rsidP="00D67881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:rsidR="00D67881" w:rsidRDefault="00D67881" w:rsidP="00D6788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:rsidR="005D0D15" w:rsidRPr="005D49E5" w:rsidRDefault="00D67881" w:rsidP="00D678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Default="00D67881" w:rsidP="00A3604B"/>
          <w:p w:rsidR="00D67881" w:rsidRPr="00A3604B" w:rsidRDefault="00D67881" w:rsidP="00A3604B"/>
        </w:tc>
      </w:tr>
      <w:tr w:rsidR="00D67881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343293" w:rsidRDefault="00D67881" w:rsidP="00D67881">
            <w:pPr>
              <w:tabs>
                <w:tab w:val="left" w:pos="1800"/>
              </w:tabs>
              <w:ind w:right="-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:rsidR="00D67881" w:rsidRPr="00D67881" w:rsidRDefault="00D67881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 w:rsidP="00D6788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D67881" w:rsidRDefault="00D67881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55E3C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C55E3C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C55E3C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3AE6" w:rsidRPr="005D49E5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5B19" w:rsidRPr="005D49E5" w:rsidRDefault="00595B19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0A37E8" w:rsidRPr="000A37E8" w:rsidRDefault="000A37E8" w:rsidP="000A37E8">
      <w:pPr>
        <w:rPr>
          <w:rFonts w:ascii="Angsana New" w:hAnsi="Angsana New"/>
          <w:sz w:val="28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37E8" w:rsidRPr="000A37E8" w:rsidRDefault="000A37E8" w:rsidP="000A37E8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 w:hint="cs"/>
                <w:color w:val="000000"/>
                <w:sz w:val="14"/>
                <w:szCs w:val="14"/>
                <w:cs/>
              </w:rPr>
              <w:t xml:space="preserve"> </w:t>
            </w:r>
          </w:p>
        </w:tc>
      </w:tr>
    </w:tbl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Pr="005D49E5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B208E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6C" w:rsidRDefault="005A166C" w:rsidP="001D5AA2">
      <w:pPr>
        <w:pStyle w:val="a3"/>
      </w:pPr>
      <w:r>
        <w:separator/>
      </w:r>
    </w:p>
  </w:endnote>
  <w:endnote w:type="continuationSeparator" w:id="1">
    <w:p w:rsidR="005A166C" w:rsidRDefault="005A166C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6C" w:rsidRDefault="005A166C" w:rsidP="001D5AA2">
      <w:pPr>
        <w:pStyle w:val="a3"/>
      </w:pPr>
      <w:r>
        <w:separator/>
      </w:r>
    </w:p>
  </w:footnote>
  <w:footnote w:type="continuationSeparator" w:id="1">
    <w:p w:rsidR="005A166C" w:rsidRDefault="005A166C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C55E3C" w:rsidRPr="00C55E3C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8</cp:revision>
  <cp:lastPrinted>2016-08-04T02:30:00Z</cp:lastPrinted>
  <dcterms:created xsi:type="dcterms:W3CDTF">2019-05-23T15:20:00Z</dcterms:created>
  <dcterms:modified xsi:type="dcterms:W3CDTF">2021-02-02T04:02:00Z</dcterms:modified>
</cp:coreProperties>
</file>