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0134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1E0B26" wp14:editId="0B9E7A17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90F3A5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48"/>
          <w:szCs w:val="48"/>
        </w:rPr>
        <w:t>.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3 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รายละเอียด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th-TH"/>
        </w:rPr>
        <w:t>ของ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รายวิชา</w:t>
      </w:r>
    </w:p>
    <w:p w14:paraId="59DFCCEB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79C53440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D727623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B2ACBFF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E0C0B7" w14:textId="72331073" w:rsidR="002E76D9" w:rsidRDefault="00B106CE">
      <w:pPr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>
        <w:rPr>
          <w:rFonts w:ascii="TH SarabunPSK" w:hAnsi="TH SarabunPSK" w:cs="TH SarabunPSK"/>
          <w:b/>
          <w:bCs/>
          <w:sz w:val="40"/>
          <w:szCs w:val="40"/>
          <w:lang w:val="en-AU"/>
        </w:rPr>
        <w:t>03135</w:t>
      </w:r>
      <w:r w:rsidR="00504751"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lang w:val="en-AU"/>
        </w:rPr>
        <w:t>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วิชาการจัดการเรียนรู้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และการวัดผลประเมินผลทางวิทยาศาสตร์</w:t>
      </w:r>
      <w:proofErr w:type="gramEnd"/>
    </w:p>
    <w:p w14:paraId="204E0679" w14:textId="77777777" w:rsidR="002E76D9" w:rsidRDefault="00B106CE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Learning Management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and Assessment for Science</w:t>
      </w:r>
    </w:p>
    <w:p w14:paraId="6C5B0933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B7CE109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0D20BB0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170454" w14:textId="77777777" w:rsidR="002E76D9" w:rsidRDefault="002E76D9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2F0DD67F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รายวิชานี้เป็นส่วนหนึ่งของหลักสูตร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th-TH"/>
        </w:rPr>
        <w:t xml:space="preserve">การศึกษามหาบัณฑิต 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สาขาวิชา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th-TH"/>
        </w:rPr>
        <w:t>การสอนวิทยาศาสตร์ วิทยาศาสตร์ และวิทยาศาสตร์</w:t>
      </w:r>
    </w:p>
    <w:p w14:paraId="40EA8C28" w14:textId="77777777" w:rsidR="002E76D9" w:rsidRDefault="00B106C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หลักสูตรปรับปรุง พ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2561</w:t>
      </w:r>
    </w:p>
    <w:p w14:paraId="010FBDB4" w14:textId="77777777" w:rsidR="002E76D9" w:rsidRDefault="00B106C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คณะ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th-TH"/>
        </w:rPr>
        <w:t>ศึกษาศาสตร์</w:t>
      </w:r>
    </w:p>
    <w:p w14:paraId="53ED520B" w14:textId="77777777" w:rsidR="002E76D9" w:rsidRDefault="00B106CE">
      <w:pPr>
        <w:rPr>
          <w:rFonts w:ascii="TH SarabunPSK" w:hAnsi="TH SarabunPSK" w:cs="TH SarabunPSK"/>
          <w:b/>
          <w:bCs/>
          <w:sz w:val="44"/>
          <w:szCs w:val="44"/>
        </w:rPr>
        <w:sectPr w:rsidR="002E76D9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มหาวิทยาลัยทักษิณ</w:t>
      </w:r>
    </w:p>
    <w:p w14:paraId="52715DEB" w14:textId="77777777" w:rsidR="002E76D9" w:rsidRDefault="00B106C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>สารบัญ</w:t>
      </w:r>
    </w:p>
    <w:p w14:paraId="622CD138" w14:textId="77777777" w:rsidR="002E76D9" w:rsidRDefault="002E76D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C632ACE" w14:textId="77777777" w:rsidR="002E76D9" w:rsidRDefault="00B106CE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หน้า</w:t>
      </w:r>
    </w:p>
    <w:p w14:paraId="336E1C65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</w:p>
    <w:p w14:paraId="22441666" w14:textId="77777777" w:rsidR="002E76D9" w:rsidRDefault="00B106C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จุดมุ่งหมายและวัตถุประสงค์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14:paraId="291C1A60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ลักษณะและการดำเนินการ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14:paraId="362CAE1E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การพัฒนาผลการเรียนรู้ของนิสิต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</w:p>
    <w:p w14:paraId="6B20752F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แผนการสอนและการประเมินผล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</w:p>
    <w:p w14:paraId="573C866E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ทรัพยากรประกอบการเรียนการสอน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</w:p>
    <w:p w14:paraId="47FE1BA1" w14:textId="77777777" w:rsidR="002E76D9" w:rsidRDefault="00B106CE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การประเมินและปรับปรุงการดำเนินการของรายวิชา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</w:p>
    <w:p w14:paraId="7A76B804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E6B10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E172A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B4B45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F38BEF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BF8A9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F4503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5740DC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F74F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9F852A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47293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6C54D5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FF4AB7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2386D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9BA7CE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816D7D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524494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1DB875" w14:textId="77777777" w:rsidR="002E76D9" w:rsidRDefault="002E76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3A406A" w14:textId="77777777" w:rsidR="002E76D9" w:rsidRDefault="002E76D9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2C5E92A" w14:textId="77777777" w:rsidR="002E76D9" w:rsidRDefault="002E76D9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8ED51D" w14:textId="77777777" w:rsidR="002E76D9" w:rsidRDefault="002E76D9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2E76D9"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B927FBE" w14:textId="77777777" w:rsidR="002E76D9" w:rsidRDefault="00B106C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>รายละเอียดของรายวิชา</w:t>
      </w:r>
    </w:p>
    <w:p w14:paraId="7E3B7D6D" w14:textId="77777777" w:rsidR="002E76D9" w:rsidRDefault="002E76D9">
      <w:pPr>
        <w:rPr>
          <w:rFonts w:ascii="TH SarabunPSK" w:hAnsi="TH SarabunPSK" w:cs="TH SarabunPSK"/>
          <w:sz w:val="32"/>
          <w:szCs w:val="32"/>
        </w:rPr>
      </w:pPr>
    </w:p>
    <w:p w14:paraId="4B47C3E5" w14:textId="77777777" w:rsidR="002E76D9" w:rsidRDefault="00B106C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1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ข้อมูลทั่วไป</w:t>
      </w:r>
    </w:p>
    <w:p w14:paraId="1B33076E" w14:textId="77777777" w:rsidR="002E76D9" w:rsidRDefault="002E76D9">
      <w:pPr>
        <w:rPr>
          <w:rFonts w:ascii="TH SarabunPSK" w:hAnsi="TH SarabunPSK" w:cs="TH SarabunPSK"/>
          <w:sz w:val="32"/>
          <w:szCs w:val="32"/>
        </w:rPr>
      </w:pPr>
    </w:p>
    <w:p w14:paraId="0FB0B545" w14:textId="77777777" w:rsidR="002E76D9" w:rsidRDefault="00B106CE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จำนวนหน่วยกิต รายวิชาที่ต้องเรียนมาก่อน รายวิชาที่เรียนพร้อมกัน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14:paraId="0926D549" w14:textId="3A9E9E8F" w:rsidR="002E76D9" w:rsidRDefault="00B106C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03135</w:t>
      </w:r>
      <w:r w:rsidR="0050475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และการวัดผลประเมินผลทางวิทยาศาสตร์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14:paraId="31D1145B" w14:textId="77777777" w:rsidR="002E76D9" w:rsidRDefault="00B106C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Learning Management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 Assessment for Science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06C1CC" w14:textId="77777777" w:rsidR="002E76D9" w:rsidRDefault="00B106C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567" w:firstLine="34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หลักการ แนวคิด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ทฤษฏี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และการวัดประเมินผลทางวิทยาศาสตร์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การบูรณาการความรู้ด้านเนื้อหาและวิธีการสอน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สังเกตชั้นเรียน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วิทยาศาสตร์ เครื่องมือวัดผลและประเมินผลด้านความรู้ คุณลักษณะ และปฏิบัติทางวิทยาศาสตร์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การบูรณาการการเรียนร่วมกันและการพัฒนาศูนย์การเรียนรู้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ปฏิบัติการออกแบบแผนการจัดการเรียนรู้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เครื่องมือ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การเรียนรู้ของ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ผู้เรียน ทดลองฝึกปฏิบัติการสอนในชั้นเรียน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วิทยาศาสตร์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ที่เน้นให้ผู้เรียนเกิดการเรียนรู้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และนำมาปรับปรุงการจัดการเรียนรู้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ปฏิบัติการชุมชนการเรียนรู้ทางวิชาชีพ เพื่อพัฒนาความเป็นครูมืออาชีพ</w:t>
      </w:r>
    </w:p>
    <w:p w14:paraId="474587AD" w14:textId="77777777" w:rsidR="002E76D9" w:rsidRDefault="00B106C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567" w:firstLine="34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 xml:space="preserve">Principles; concepts in science learning management and assessment; integration of </w:t>
      </w:r>
      <w:proofErr w:type="spellStart"/>
      <w:r>
        <w:rPr>
          <w:rFonts w:ascii="TH SarabunPSK" w:hAnsi="TH SarabunPSK" w:cs="TH SarabunPSK"/>
          <w:sz w:val="32"/>
          <w:szCs w:val="32"/>
          <w:lang w:val="en-AU"/>
        </w:rPr>
        <w:t>scienctific</w:t>
      </w:r>
      <w:proofErr w:type="spellEnd"/>
      <w:r>
        <w:rPr>
          <w:rFonts w:ascii="TH SarabunPSK" w:hAnsi="TH SarabunPSK" w:cs="TH SarabunPSK"/>
          <w:sz w:val="32"/>
          <w:szCs w:val="32"/>
          <w:lang w:val="en-AU"/>
        </w:rPr>
        <w:t xml:space="preserve"> pedagogy content knowledge; science classroom management and classroom observation; assessment methods in </w:t>
      </w:r>
      <w:proofErr w:type="spellStart"/>
      <w:r>
        <w:rPr>
          <w:rFonts w:ascii="TH SarabunPSK" w:hAnsi="TH SarabunPSK" w:cs="TH SarabunPSK"/>
          <w:sz w:val="32"/>
          <w:szCs w:val="32"/>
          <w:lang w:val="en-AU"/>
        </w:rPr>
        <w:t>scienctific</w:t>
      </w:r>
      <w:proofErr w:type="spellEnd"/>
      <w:r>
        <w:rPr>
          <w:rFonts w:ascii="TH SarabunPSK" w:hAnsi="TH SarabunPSK" w:cs="TH SarabunPSK"/>
          <w:sz w:val="32"/>
          <w:szCs w:val="32"/>
          <w:lang w:val="en-AU"/>
        </w:rPr>
        <w:t xml:space="preserve"> knowledge,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attitude and experiment; integration of scientific inclusive learning and learning </w:t>
      </w:r>
      <w:proofErr w:type="spellStart"/>
      <w:r>
        <w:rPr>
          <w:rFonts w:ascii="TH SarabunPSK" w:hAnsi="TH SarabunPSK" w:cs="TH SarabunPSK"/>
          <w:sz w:val="32"/>
          <w:szCs w:val="32"/>
          <w:lang w:val="en-AU"/>
        </w:rPr>
        <w:t>center</w:t>
      </w:r>
      <w:proofErr w:type="spellEnd"/>
      <w:r>
        <w:rPr>
          <w:rFonts w:ascii="TH SarabunPSK" w:hAnsi="TH SarabunPSK" w:cs="TH SarabunPSK"/>
          <w:sz w:val="32"/>
          <w:szCs w:val="32"/>
          <w:lang w:val="en-AU"/>
        </w:rPr>
        <w:t xml:space="preserve"> development; designed practicum of learning plan, assessment methods on student learning; practicum of science classroom focused on student learning and applying to scientific learning development; practicum of professional learning community for professional teacher development</w:t>
      </w:r>
    </w:p>
    <w:p w14:paraId="5172C626" w14:textId="77777777" w:rsidR="002E76D9" w:rsidRDefault="00B106CE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หลักสูตรและประเภทของรายวิชา</w:t>
      </w:r>
    </w:p>
    <w:p w14:paraId="3B287287" w14:textId="7F465132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การศึกษามหาบัณฑิต สาขาวิชาการสอนวิทยาศาสตร์ </w:t>
      </w:r>
      <w:r w:rsidR="00D70FD7">
        <w:rPr>
          <w:rFonts w:ascii="TH SarabunPSK" w:hAnsi="TH SarabunPSK" w:cs="TH SarabunPSK" w:hint="cs"/>
          <w:sz w:val="32"/>
          <w:szCs w:val="32"/>
          <w:cs/>
          <w:lang w:val="th-TH"/>
        </w:rPr>
        <w:t>คณิตศาสตร์ และคอมพิวเตอร์</w:t>
      </w:r>
    </w:p>
    <w:p w14:paraId="19BE6CE7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BE6A31" wp14:editId="78FCCF96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7620" r="9525" b="1143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BAAAC6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9BE6A3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">
                <v:textbox>
                  <w:txbxContent>
                    <w:p w14:paraId="5FBAAAC6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ศึกษาทั่วไป</w:t>
      </w:r>
    </w:p>
    <w:p w14:paraId="396494D0" w14:textId="77777777" w:rsidR="002E76D9" w:rsidRDefault="00B106CE">
      <w:pPr>
        <w:pStyle w:val="aa"/>
        <w:numPr>
          <w:ilvl w:val="0"/>
          <w:numId w:val="1"/>
        </w:num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วิชาเฉพาะ</w:t>
      </w:r>
    </w:p>
    <w:p w14:paraId="62ADC08F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49C04" wp14:editId="4CD1F5EE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E14EE6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5B49C04" id="Text Box 16" o:spid="_x0000_s1027" type="#_x0000_t202" style="position:absolute;left:0;text-align:left;margin-left:63.75pt;margin-top:3.85pt;width:12pt;height:13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">
                <v:textbox>
                  <w:txbxContent>
                    <w:p w14:paraId="1CE14EE6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วิชาพื้นฐานเฉพาะด้าน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C1155A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D4994F" wp14:editId="500A2A1D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305EAF2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DD4994F" id="Text Box 17" o:spid="_x0000_s1028" type="#_x0000_t202" style="position:absolute;left:0;text-align:left;margin-left:63.75pt;margin-top:2.3pt;width:12pt;height:13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8ThmTR0CAAA/BAAADgAAAAAAAAAAAAAAAAAuAgAAZHJzL2Uyb0RvYy54bWxQSwEC&#10;LQAUAAYACAAAACEAeUFegN4AAAAIAQAADwAAAAAAAAAAAAAAAAB3BAAAZHJzL2Rvd25yZXYueG1s&#10;UEsFBgAAAAAEAAQA8wAAAIIFAAAAAA==&#10;">
                <v:textbox>
                  <w:txbxContent>
                    <w:p w14:paraId="3305EAF2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วิชาเอก</w:t>
      </w:r>
    </w:p>
    <w:p w14:paraId="105CEAA6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E8024" wp14:editId="2E86A43E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8255" r="9525" b="1079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CCD43D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0FE8024" id="Text Box 18" o:spid="_x0000_s1029" type="#_x0000_t202" style="position:absolute;left:0;text-align:left;margin-left:63.75pt;margin-top:2.05pt;width:12pt;height:13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O7MZA0dAgAAPwQAAA4AAAAAAAAAAAAAAAAALgIAAGRycy9lMm9Eb2MueG1sUEsBAi0A&#10;FAAGAAgAAAAhAFvp0JbcAAAACAEAAA8AAAAAAAAAAAAAAAAAdwQAAGRycy9kb3ducmV2LnhtbFBL&#10;BQYAAAAABAAEAPMAAACABQAAAAA=&#10;">
                <v:textbox>
                  <w:txbxContent>
                    <w:p w14:paraId="4ACCD43D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วิชาเอกบังคับ </w:t>
      </w:r>
    </w:p>
    <w:p w14:paraId="57A2AAAF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57BD14" wp14:editId="06FDB150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7620" r="9525" b="1143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590609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E57BD14" id="Text Box 19" o:spid="_x0000_s1030" type="#_x0000_t202" style="position:absolute;left:0;text-align:left;margin-left:63.75pt;margin-top:3.45pt;width:12pt;height:13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">
                <v:textbox>
                  <w:txbxContent>
                    <w:p w14:paraId="58590609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วิชาเอกเลือก</w:t>
      </w:r>
    </w:p>
    <w:p w14:paraId="167AE740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880614" wp14:editId="765E1A0F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4F709C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D880614" id="Text Box 21" o:spid="_x0000_s1031" type="#_x0000_t202" style="position:absolute;left:0;text-align:left;margin-left:63.75pt;margin-top:4.15pt;width:12pt;height:13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">
                <v:textbox>
                  <w:txbxContent>
                    <w:p w14:paraId="204F709C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วิชาโท </w:t>
      </w:r>
    </w:p>
    <w:p w14:paraId="04063667" w14:textId="77777777" w:rsidR="002E76D9" w:rsidRDefault="00B106CE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1AA7C4" wp14:editId="00A2B67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BEDCC7" w14:textId="77777777" w:rsidR="002E76D9" w:rsidRDefault="00B106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31AA7C4" id="Text Box 20" o:spid="_x0000_s1032" type="#_x0000_t202" style="position:absolute;left:0;text-align:left;margin-left:63.75pt;margin-top:3.4pt;width:12pt;height:13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">
                <v:textbox>
                  <w:txbxContent>
                    <w:p w14:paraId="65BEDCC7" w14:textId="77777777" w:rsidR="002E76D9" w:rsidRDefault="00B106C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วิชาประสบการเชิงปฏิบัติ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61D113" w14:textId="77777777" w:rsidR="002E76D9" w:rsidRDefault="002E76D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C9EC6EE" w14:textId="77777777" w:rsidR="002E76D9" w:rsidRDefault="00B106CE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อาจารย์ผู้รับผิดชอบรายวิชาและอาจารย์ผู้สอน</w:t>
      </w:r>
    </w:p>
    <w:p w14:paraId="62426A35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ธัญชนก พูนศิลป์</w:t>
      </w:r>
    </w:p>
    <w:p w14:paraId="28F1539D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ผศ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ศวณ์ เวชวิ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สกุล</w:t>
      </w:r>
    </w:p>
    <w:p w14:paraId="4D217824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 เยาดำ</w:t>
      </w:r>
    </w:p>
    <w:p w14:paraId="180AC935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ธัญชนก พูนศิลป์</w:t>
      </w:r>
    </w:p>
    <w:p w14:paraId="70D5BEB5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 วศินยา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นุวัฒน์</w:t>
      </w:r>
      <w:proofErr w:type="spellEnd"/>
    </w:p>
    <w:p w14:paraId="53021865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สิงหา ประสิทธิ์พงศ์</w:t>
      </w:r>
    </w:p>
    <w:p w14:paraId="126EB13D" w14:textId="77777777" w:rsidR="002E76D9" w:rsidRDefault="00B106CE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ชั้นปีที่เรียน</w:t>
      </w:r>
    </w:p>
    <w:p w14:paraId="3B921CC5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2/256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F668077" w14:textId="77777777" w:rsidR="002E76D9" w:rsidRDefault="002E76D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4A5B3956" w14:textId="77777777" w:rsidR="002E76D9" w:rsidRDefault="00B106CE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สถานที่เรียน</w:t>
      </w:r>
    </w:p>
    <w:p w14:paraId="28B3657F" w14:textId="77777777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มหาวิทยาลัยทักษิณ วิทยาเขตสงขลา</w:t>
      </w:r>
    </w:p>
    <w:p w14:paraId="05497708" w14:textId="77777777" w:rsidR="002E76D9" w:rsidRDefault="002E76D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E6822BA" w14:textId="77777777" w:rsidR="002E76D9" w:rsidRDefault="00B106CE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วันที่จัดทำหรือปรับปรุงรายละเอียดของรายวิชาครั้งล่าสุด</w:t>
      </w:r>
    </w:p>
    <w:p w14:paraId="2C093BF2" w14:textId="2C1DE572" w:rsidR="002E76D9" w:rsidRDefault="00B106C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D0B8B"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CD0B8B">
        <w:rPr>
          <w:rFonts w:ascii="TH SarabunPSK" w:hAnsi="TH SarabunPSK" w:cs="TH SarabunPSK"/>
          <w:sz w:val="32"/>
          <w:szCs w:val="32"/>
        </w:rPr>
        <w:t>4</w:t>
      </w:r>
    </w:p>
    <w:p w14:paraId="794D8ED9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2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จุดมุ่งหมายและวัตถุประสงค์</w:t>
      </w:r>
    </w:p>
    <w:p w14:paraId="2F6E162A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2D552280" w14:textId="77777777" w:rsidR="002E76D9" w:rsidRDefault="00B106C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จุดมุ่งหมายของรายวิชา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1948CA" w14:textId="77777777" w:rsidR="002E76D9" w:rsidRDefault="00B106CE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เพื่อให้นิสิตเกิดการเรียนรู้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สมรรถนะที่ต้องการด้านต่าง ๆ </w:t>
      </w:r>
    </w:p>
    <w:p w14:paraId="030A4162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สามารถบูรณาการความรู้เชิงการสอนในด้านเนื้อหากลุ่มสาระวิทยาศาสตร์ วิธีการสอน หลักสูตรการเรียนรู้วิทยาศาสตร์ และการเรียนรู้ของนักเรียนได้</w:t>
      </w:r>
    </w:p>
    <w:p w14:paraId="3B7AF178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สามารถจัดทำแผนการเรียนรู้และนำไปสู่การปฏิบัติให้เกิดผลจริง</w:t>
      </w:r>
    </w:p>
    <w:p w14:paraId="768E4A28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val="en-AU"/>
        </w:rPr>
        <w:t xml:space="preserve">2.3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สามารถสร้างบรรยากาศชั้นเรียนให้เกิดการเรียนรู้</w:t>
      </w:r>
      <w:proofErr w:type="gramEnd"/>
    </w:p>
    <w:p w14:paraId="4BBFCEE6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สามารถปฏิบัติการสอน</w:t>
      </w:r>
      <w:proofErr w:type="gramEnd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ออกแบบทดสอบ วัดและประเมินผลผู้เรียนได้ผ่านกระบวนการปฏิบัติการชุมชนการเรียนรู้วิชาชีพครูได้</w:t>
      </w:r>
    </w:p>
    <w:p w14:paraId="18713CD3" w14:textId="77777777" w:rsidR="002E76D9" w:rsidRDefault="002E76D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B373A60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ของรายวิชา</w:t>
      </w:r>
    </w:p>
    <w:p w14:paraId="20C758E8" w14:textId="77777777" w:rsidR="002E76D9" w:rsidRDefault="00B106CE">
      <w:p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  <w:lang w:val="th-TH"/>
        </w:rPr>
        <w:t>เพื่อบูรณาการความรู้เชิงการสอนทางด้านวิทยาศาสตร์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  <w:lang w:val="th-TH"/>
        </w:rPr>
        <w:t>ในการสร้างชั้นเรียน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>
        <w:rPr>
          <w:rFonts w:ascii="TH SarabunPSK" w:hAnsi="TH SarabunPSK" w:cs="TH SarabunPSK"/>
          <w:b/>
          <w:sz w:val="32"/>
          <w:szCs w:val="32"/>
          <w:cs/>
          <w:lang w:val="th-TH"/>
        </w:rPr>
        <w:t>ที่เน้นให้นักเรียนมีทักษะการคิดแก้ปัญหา ความคิดสร้างสรรค์ มีการเข้าร่วมปฏิบัติการชุมชนเชิงวิชาชีพ</w:t>
      </w:r>
      <w:r>
        <w:rPr>
          <w:rFonts w:ascii="TH SarabunPSK" w:hAnsi="TH SarabunPSK" w:cs="TH SarabunPSK"/>
          <w:b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PLC</w:t>
      </w:r>
      <w:r>
        <w:rPr>
          <w:rFonts w:ascii="TH SarabunPSK" w:hAnsi="TH SarabunPSK" w:cs="TH SarabunPSK"/>
          <w:b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  <w:lang w:val="th-TH"/>
        </w:rPr>
        <w:t>เพื่อพัฒนาความเป็นครูมืออาชีพ ให้ทันกับสถานการณ์ทาง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>
        <w:rPr>
          <w:rFonts w:ascii="TH SarabunPSK" w:hAnsi="TH SarabunPSK" w:cs="TH SarabunPSK"/>
          <w:b/>
          <w:sz w:val="32"/>
          <w:szCs w:val="32"/>
          <w:cs/>
          <w:lang w:val="th-TH"/>
        </w:rPr>
        <w:t>และเทคโนโลยี และสอดคล้องกับมาตรฐานคุณวุฒิระดับอุดมศึกษา</w:t>
      </w:r>
    </w:p>
    <w:p w14:paraId="1AAA8291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3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ลักษณะการดำเนินการ</w:t>
      </w:r>
    </w:p>
    <w:p w14:paraId="1A5FB6B1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4F058C0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E76D9" w14:paraId="0A53A158" w14:textId="777777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73899D4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63C3B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B577D4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การฝึกปฏิบัติ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66DB8B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การศึกษาด้วยตนเอง</w:t>
            </w:r>
          </w:p>
        </w:tc>
      </w:tr>
      <w:tr w:rsidR="002E76D9" w14:paraId="66F04EF9" w14:textId="77777777">
        <w:trPr>
          <w:trHeight w:val="354"/>
        </w:trPr>
        <w:tc>
          <w:tcPr>
            <w:tcW w:w="2350" w:type="dxa"/>
            <w:shd w:val="clear" w:color="auto" w:fill="auto"/>
          </w:tcPr>
          <w:p w14:paraId="4561592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 xml:space="preserve">จำนวนชั่วโมงต่อสัปดาห์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2x 15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42A6F3A1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9DD50F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 xml:space="preserve">จำนวนชั่วโมงต่อสัปดาห์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2x 15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14:paraId="5A78CA2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 xml:space="preserve">จำนวนชั่วโมงต่อสัปดาห์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5x 15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สัปดาห์</w:t>
            </w:r>
          </w:p>
        </w:tc>
      </w:tr>
    </w:tbl>
    <w:p w14:paraId="2C129C9F" w14:textId="77777777" w:rsidR="002E76D9" w:rsidRDefault="00B106C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คำชี้แจงภาคการศึกษาคิดเป็นไม่น้อยกว่า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610F4465" w14:textId="77777777" w:rsidR="002E76D9" w:rsidRDefault="002E76D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1BFBF38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จำนวนชั่วโมงต่อสัปดาห์ที่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ช่องทางในการให้คำปรึกษา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แนะนำทางวิชาการแก่นิสิตเป็นรายบุคคล</w:t>
      </w:r>
    </w:p>
    <w:p w14:paraId="541789BB" w14:textId="77777777" w:rsidR="002E76D9" w:rsidRDefault="00B106CE">
      <w:pPr>
        <w:tabs>
          <w:tab w:val="left" w:pos="5087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 โดยการประกาศให้นักศึกษาทราบทางเว็บไซต์และติดประกาศหน้าห้องทำงาน</w:t>
      </w:r>
    </w:p>
    <w:p w14:paraId="260BA23A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75B5600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การพัฒนาผลการเรียนรู้ของนิสิต</w:t>
      </w:r>
    </w:p>
    <w:p w14:paraId="75FF0A0D" w14:textId="77777777" w:rsidR="002E76D9" w:rsidRDefault="002E76D9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317C93" w14:textId="77777777" w:rsidR="002E76D9" w:rsidRDefault="00B106CE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แผนที่การกระจายความรับผิดชอบ</w:t>
      </w:r>
    </w:p>
    <w:p w14:paraId="0984E3F4" w14:textId="77777777" w:rsidR="002E76D9" w:rsidRDefault="002E76D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402"/>
        <w:gridCol w:w="402"/>
        <w:gridCol w:w="402"/>
        <w:gridCol w:w="402"/>
        <w:gridCol w:w="747"/>
        <w:gridCol w:w="723"/>
        <w:gridCol w:w="747"/>
        <w:gridCol w:w="723"/>
        <w:gridCol w:w="402"/>
        <w:gridCol w:w="402"/>
        <w:gridCol w:w="402"/>
        <w:gridCol w:w="430"/>
        <w:gridCol w:w="402"/>
        <w:gridCol w:w="430"/>
        <w:gridCol w:w="402"/>
        <w:gridCol w:w="402"/>
        <w:gridCol w:w="402"/>
        <w:gridCol w:w="402"/>
        <w:gridCol w:w="402"/>
        <w:gridCol w:w="402"/>
        <w:gridCol w:w="430"/>
        <w:gridCol w:w="430"/>
        <w:gridCol w:w="402"/>
      </w:tblGrid>
      <w:tr w:rsidR="002E76D9" w14:paraId="425EF97C" w14:textId="77777777">
        <w:trPr>
          <w:jc w:val="center"/>
        </w:trPr>
        <w:tc>
          <w:tcPr>
            <w:tcW w:w="1415" w:type="dxa"/>
            <w:vMerge w:val="restart"/>
            <w:vAlign w:val="center"/>
          </w:tcPr>
          <w:p w14:paraId="4A29C53B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รายวิชา</w:t>
            </w:r>
          </w:p>
        </w:tc>
        <w:tc>
          <w:tcPr>
            <w:tcW w:w="1725" w:type="dxa"/>
            <w:gridSpan w:val="4"/>
            <w:vAlign w:val="center"/>
          </w:tcPr>
          <w:p w14:paraId="3F804E1D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 xml:space="preserve">1. </w:t>
            </w:r>
            <w:r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  <w:lang w:val="th-TH"/>
              </w:rPr>
              <w:t>ด้านคุณธรรมจริยธรรม</w:t>
            </w:r>
          </w:p>
        </w:tc>
        <w:tc>
          <w:tcPr>
            <w:tcW w:w="1720" w:type="dxa"/>
            <w:gridSpan w:val="4"/>
            <w:tcBorders>
              <w:right w:val="single" w:sz="4" w:space="0" w:color="auto"/>
            </w:tcBorders>
            <w:vAlign w:val="center"/>
          </w:tcPr>
          <w:p w14:paraId="384174AB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ด้านความรู้</w:t>
            </w:r>
          </w:p>
        </w:tc>
        <w:tc>
          <w:tcPr>
            <w:tcW w:w="1719" w:type="dxa"/>
            <w:gridSpan w:val="4"/>
            <w:vAlign w:val="center"/>
          </w:tcPr>
          <w:p w14:paraId="42259E8F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ด้านทักษะ</w:t>
            </w:r>
            <w:r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  <w:lang w:val="th-TH"/>
              </w:rPr>
              <w:t>ทางปัญญา</w:t>
            </w:r>
          </w:p>
        </w:tc>
        <w:tc>
          <w:tcPr>
            <w:tcW w:w="2149" w:type="dxa"/>
            <w:gridSpan w:val="5"/>
            <w:vAlign w:val="center"/>
          </w:tcPr>
          <w:p w14:paraId="3840B701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287" w:type="dxa"/>
            <w:gridSpan w:val="3"/>
            <w:vAlign w:val="center"/>
          </w:tcPr>
          <w:p w14:paraId="25B98026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5.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ด้านทักษะการวิเคราะห์เชิงตัวเลข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การสื่อสาร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และเทคโนโลยีสารสนเทศ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14:paraId="58760307" w14:textId="77777777" w:rsidR="002E76D9" w:rsidRDefault="00B106C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  <w:t xml:space="preserve">6. </w:t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th-TH"/>
              </w:rPr>
              <w:t>ด้านทักษะด้านการจัดการเรียนรู้</w:t>
            </w:r>
          </w:p>
        </w:tc>
      </w:tr>
      <w:tr w:rsidR="002E76D9" w14:paraId="442CFF7A" w14:textId="77777777">
        <w:trPr>
          <w:jc w:val="center"/>
        </w:trPr>
        <w:tc>
          <w:tcPr>
            <w:tcW w:w="1415" w:type="dxa"/>
            <w:vMerge/>
          </w:tcPr>
          <w:p w14:paraId="5095F0FF" w14:textId="77777777" w:rsidR="002E76D9" w:rsidRDefault="002E76D9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2" w:type="dxa"/>
          </w:tcPr>
          <w:p w14:paraId="234B5682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1.1</w:t>
            </w:r>
          </w:p>
        </w:tc>
        <w:tc>
          <w:tcPr>
            <w:tcW w:w="429" w:type="dxa"/>
          </w:tcPr>
          <w:p w14:paraId="1C4273F9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1.2</w:t>
            </w:r>
          </w:p>
        </w:tc>
        <w:tc>
          <w:tcPr>
            <w:tcW w:w="424" w:type="dxa"/>
          </w:tcPr>
          <w:p w14:paraId="3C67DA85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1.3</w:t>
            </w:r>
          </w:p>
        </w:tc>
        <w:tc>
          <w:tcPr>
            <w:tcW w:w="430" w:type="dxa"/>
          </w:tcPr>
          <w:p w14:paraId="7736E998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1.4</w:t>
            </w:r>
          </w:p>
        </w:tc>
        <w:tc>
          <w:tcPr>
            <w:tcW w:w="430" w:type="dxa"/>
          </w:tcPr>
          <w:p w14:paraId="10AC5ECA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2.1</w:t>
            </w:r>
          </w:p>
        </w:tc>
        <w:tc>
          <w:tcPr>
            <w:tcW w:w="430" w:type="dxa"/>
          </w:tcPr>
          <w:p w14:paraId="3FBD1485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2.2</w:t>
            </w:r>
          </w:p>
        </w:tc>
        <w:tc>
          <w:tcPr>
            <w:tcW w:w="430" w:type="dxa"/>
          </w:tcPr>
          <w:p w14:paraId="53C90171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2.3</w:t>
            </w:r>
          </w:p>
        </w:tc>
        <w:tc>
          <w:tcPr>
            <w:tcW w:w="430" w:type="dxa"/>
          </w:tcPr>
          <w:p w14:paraId="61491EB2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2.4</w:t>
            </w:r>
          </w:p>
        </w:tc>
        <w:tc>
          <w:tcPr>
            <w:tcW w:w="429" w:type="dxa"/>
          </w:tcPr>
          <w:p w14:paraId="4D2B79EA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3.1</w:t>
            </w:r>
          </w:p>
        </w:tc>
        <w:tc>
          <w:tcPr>
            <w:tcW w:w="430" w:type="dxa"/>
          </w:tcPr>
          <w:p w14:paraId="17F0EB63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3.2</w:t>
            </w:r>
          </w:p>
        </w:tc>
        <w:tc>
          <w:tcPr>
            <w:tcW w:w="430" w:type="dxa"/>
          </w:tcPr>
          <w:p w14:paraId="10830597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3.3</w:t>
            </w:r>
          </w:p>
        </w:tc>
        <w:tc>
          <w:tcPr>
            <w:tcW w:w="430" w:type="dxa"/>
          </w:tcPr>
          <w:p w14:paraId="0D7A366B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3.4</w:t>
            </w:r>
          </w:p>
        </w:tc>
        <w:tc>
          <w:tcPr>
            <w:tcW w:w="429" w:type="dxa"/>
          </w:tcPr>
          <w:p w14:paraId="24866211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4.1</w:t>
            </w:r>
          </w:p>
        </w:tc>
        <w:tc>
          <w:tcPr>
            <w:tcW w:w="430" w:type="dxa"/>
          </w:tcPr>
          <w:p w14:paraId="526CECAF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4.2</w:t>
            </w:r>
          </w:p>
        </w:tc>
        <w:tc>
          <w:tcPr>
            <w:tcW w:w="432" w:type="dxa"/>
          </w:tcPr>
          <w:p w14:paraId="37C0CC7E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4.3</w:t>
            </w:r>
          </w:p>
        </w:tc>
        <w:tc>
          <w:tcPr>
            <w:tcW w:w="429" w:type="dxa"/>
          </w:tcPr>
          <w:p w14:paraId="7A71CC38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4.4</w:t>
            </w:r>
          </w:p>
        </w:tc>
        <w:tc>
          <w:tcPr>
            <w:tcW w:w="429" w:type="dxa"/>
          </w:tcPr>
          <w:p w14:paraId="7AB4875C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4.5</w:t>
            </w:r>
          </w:p>
        </w:tc>
        <w:tc>
          <w:tcPr>
            <w:tcW w:w="429" w:type="dxa"/>
          </w:tcPr>
          <w:p w14:paraId="7AB9E0E9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5.1</w:t>
            </w:r>
          </w:p>
        </w:tc>
        <w:tc>
          <w:tcPr>
            <w:tcW w:w="429" w:type="dxa"/>
          </w:tcPr>
          <w:p w14:paraId="47F63AAA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5.2</w:t>
            </w:r>
          </w:p>
        </w:tc>
        <w:tc>
          <w:tcPr>
            <w:tcW w:w="429" w:type="dxa"/>
          </w:tcPr>
          <w:p w14:paraId="4C355483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5.3</w:t>
            </w:r>
          </w:p>
        </w:tc>
        <w:tc>
          <w:tcPr>
            <w:tcW w:w="430" w:type="dxa"/>
          </w:tcPr>
          <w:p w14:paraId="34F80DBE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6.1</w:t>
            </w:r>
          </w:p>
        </w:tc>
        <w:tc>
          <w:tcPr>
            <w:tcW w:w="430" w:type="dxa"/>
          </w:tcPr>
          <w:p w14:paraId="2B33F7EF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6.2</w:t>
            </w:r>
          </w:p>
        </w:tc>
        <w:tc>
          <w:tcPr>
            <w:tcW w:w="432" w:type="dxa"/>
          </w:tcPr>
          <w:p w14:paraId="03BB515D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6.3</w:t>
            </w:r>
          </w:p>
        </w:tc>
      </w:tr>
      <w:tr w:rsidR="002E76D9" w14:paraId="6A648313" w14:textId="77777777">
        <w:trPr>
          <w:jc w:val="center"/>
        </w:trPr>
        <w:tc>
          <w:tcPr>
            <w:tcW w:w="1415" w:type="dxa"/>
            <w:vAlign w:val="center"/>
          </w:tcPr>
          <w:p w14:paraId="0D51C8FC" w14:textId="0DD22D28" w:rsidR="002E76D9" w:rsidRDefault="00B106CE">
            <w:pPr>
              <w:ind w:left="153" w:hanging="153"/>
              <w:rPr>
                <w:rFonts w:ascii="TH SarabunPSK" w:hAnsi="TH SarabunPSK" w:cs="TH SarabunPSK"/>
                <w:sz w:val="16"/>
                <w:szCs w:val="20"/>
                <w:cs/>
              </w:rPr>
            </w:pPr>
            <w:r>
              <w:rPr>
                <w:rFonts w:ascii="TH SarabunPSK" w:hAnsi="TH SarabunPSK" w:cs="TH SarabunPSK"/>
                <w:sz w:val="16"/>
                <w:szCs w:val="20"/>
              </w:rPr>
              <w:t>03135</w:t>
            </w:r>
            <w:r w:rsidR="00504751">
              <w:rPr>
                <w:rFonts w:ascii="TH SarabunPSK" w:hAnsi="TH SarabunPSK" w:cs="TH SarabunPSK"/>
                <w:sz w:val="16"/>
                <w:szCs w:val="20"/>
              </w:rPr>
              <w:t>1</w:t>
            </w:r>
            <w:r>
              <w:rPr>
                <w:rFonts w:ascii="TH SarabunPSK" w:hAnsi="TH SarabunPSK" w:cs="TH SarabunPSK"/>
                <w:sz w:val="16"/>
                <w:szCs w:val="20"/>
              </w:rPr>
              <w:t>1</w:t>
            </w:r>
            <w:r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16"/>
                <w:szCs w:val="20"/>
                <w:cs/>
                <w:lang w:val="th-TH"/>
              </w:rPr>
              <w:t>การจัดการเรียนรู้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  <w:lang w:val="th-TH"/>
              </w:rPr>
              <w:t>และการวัดผลประเมินผลทางวิทยาศาสตร์</w:t>
            </w:r>
          </w:p>
        </w:tc>
        <w:tc>
          <w:tcPr>
            <w:tcW w:w="442" w:type="dxa"/>
          </w:tcPr>
          <w:p w14:paraId="159820F9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0835B77E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4" w:type="dxa"/>
          </w:tcPr>
          <w:p w14:paraId="0FCD17BF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4A14ABFD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1616EC31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14:paraId="086FE121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471C73D9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14:paraId="299522E7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5968ADF1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1FE5CEF8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4E41C075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4B812377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9" w:type="dxa"/>
          </w:tcPr>
          <w:p w14:paraId="343A79B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425BB05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2" w:type="dxa"/>
          </w:tcPr>
          <w:p w14:paraId="52885A5C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53FF5F13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06EF4C13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25462528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0F0C4879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29" w:type="dxa"/>
          </w:tcPr>
          <w:p w14:paraId="654514BC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  <w:tc>
          <w:tcPr>
            <w:tcW w:w="430" w:type="dxa"/>
          </w:tcPr>
          <w:p w14:paraId="263954C7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14:paraId="00762007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2" w:type="dxa"/>
          </w:tcPr>
          <w:p w14:paraId="4EB755D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 2" w:char="F081"/>
            </w:r>
          </w:p>
        </w:tc>
      </w:tr>
    </w:tbl>
    <w:p w14:paraId="2D056C23" w14:textId="77777777" w:rsidR="002E76D9" w:rsidRDefault="002E76D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2E76D9" w14:paraId="4B731B2F" w14:textId="777777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44123456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096E94D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7251E961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วิธีการประเมินผล</w:t>
            </w:r>
          </w:p>
        </w:tc>
      </w:tr>
      <w:tr w:rsidR="002E76D9" w14:paraId="0ECD1A87" w14:textId="77777777">
        <w:trPr>
          <w:trHeight w:val="97"/>
        </w:trPr>
        <w:tc>
          <w:tcPr>
            <w:tcW w:w="3557" w:type="dxa"/>
            <w:gridSpan w:val="2"/>
          </w:tcPr>
          <w:p w14:paraId="19E6B81D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ด้านคุณธรรม จริยธรรม</w:t>
            </w:r>
          </w:p>
        </w:tc>
        <w:tc>
          <w:tcPr>
            <w:tcW w:w="3315" w:type="dxa"/>
          </w:tcPr>
          <w:p w14:paraId="4331E270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BC8BB7A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E76D9" w14:paraId="4878EBB5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D7F7366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D7AFF66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315" w:type="dxa"/>
            <w:vMerge w:val="restart"/>
          </w:tcPr>
          <w:p w14:paraId="02A4C2E7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แสดงตัวอย่างบุคคลที่ได้รับการยกย่อง ว่ามีคุณธรรมและจรรยาบรรณของวิชาชีพครูและให้นักเรียนค้นคว้าประวัติและการทำงานของบุคคลเหล่านั้น</w:t>
            </w:r>
          </w:p>
          <w:p w14:paraId="05D5B90A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ส่งเสริม และยกย่อง นักเรียนที่มีการปฏิบัติตนที่เหมาะสม มีคุณธรรมพื้นฐาน</w:t>
            </w:r>
          </w:p>
          <w:p w14:paraId="7328730C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อาจารย์ผู้สอนปฏิบัติตนเป็นแบบอย่างที่ดี</w:t>
            </w:r>
          </w:p>
          <w:p w14:paraId="71D28FF4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35E97742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ประเมินจากการเข้าร่วมในกิจกรรมการเรียนการสอน ร่วมอภิปรายแสดงความคิดเห็น และจากพฤติกรรมที่แสดงออกของนักเรียนทั้งในและนอกชั้นเรียน</w:t>
            </w:r>
          </w:p>
          <w:p w14:paraId="5890DCF1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1292EB33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1F756A5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68C3D440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3315" w:type="dxa"/>
            <w:vMerge/>
          </w:tcPr>
          <w:p w14:paraId="3BB29310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4CC0914C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54B41288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955CE28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D2AB12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ภาวะผู้นำและผู้ตามสามารถวินิจฉัยปัญหาข้อขัดแย้งและลำดับความสำคัญเชิงวิชาการและวิชาชีพอย่างมีเหตุผล</w:t>
            </w:r>
          </w:p>
        </w:tc>
        <w:tc>
          <w:tcPr>
            <w:tcW w:w="3315" w:type="dxa"/>
            <w:vMerge/>
          </w:tcPr>
          <w:p w14:paraId="3BF9C9E0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8C26545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60BA1710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B37DF06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973A712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เคารพสิทธิและรับฟังความคิดเห็นของผู้อื่น รวมทั้ง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เคารพในคุณค่าและศักดิ์ศรีความเป็นมนุษย์</w:t>
            </w:r>
          </w:p>
        </w:tc>
        <w:tc>
          <w:tcPr>
            <w:tcW w:w="3315" w:type="dxa"/>
            <w:vMerge/>
          </w:tcPr>
          <w:p w14:paraId="74DD38B9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5D61395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0B46C381" w14:textId="77777777">
        <w:trPr>
          <w:trHeight w:val="97"/>
        </w:trPr>
        <w:tc>
          <w:tcPr>
            <w:tcW w:w="3557" w:type="dxa"/>
            <w:gridSpan w:val="2"/>
          </w:tcPr>
          <w:p w14:paraId="5E13BC25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ด้านความรู้</w:t>
            </w:r>
          </w:p>
        </w:tc>
        <w:tc>
          <w:tcPr>
            <w:tcW w:w="3315" w:type="dxa"/>
          </w:tcPr>
          <w:p w14:paraId="3625B088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5EF22A1F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E76D9" w14:paraId="49CF4CB2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4C6CFFB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A2598CA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มีความรู้ ความเข้าใจเกี่ยวกับหลักการและทฤษฎีที่สำคัญในเนื้อหาที่ศึกษาในสาขาวิชาการสอนวิทยาศาสตร์ วิทยาศาสตร์และวิทยาศาสตร์</w:t>
            </w:r>
          </w:p>
        </w:tc>
        <w:tc>
          <w:tcPr>
            <w:tcW w:w="3315" w:type="dxa"/>
            <w:vMerge w:val="restart"/>
          </w:tcPr>
          <w:p w14:paraId="1F63579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การบรรยาย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14:paraId="412456BC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การเชิญวิทยากรมาบรรยาย และการจัดประชุมเชิงปฏิบัติการ</w:t>
            </w:r>
          </w:p>
          <w:p w14:paraId="2A202F15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FBB08BB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ประเมินจากการนำเสนอรายงาน รายงานการสืบค้นข้อมูล และการสอบกลางภาคและปลายภาค</w:t>
            </w:r>
          </w:p>
          <w:p w14:paraId="354AA814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ประเมินการนำความรู้ไปใช้ การวิเคราะห์ การสังเคราะห์ 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14:paraId="0C1EDF4F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14:paraId="17699D96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36F7C378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0BE3443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0BE7C1E3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315" w:type="dxa"/>
            <w:vMerge/>
          </w:tcPr>
          <w:p w14:paraId="5505E93F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ED1F02C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27391257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A129341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5A81B74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สามารถติดตามความก้าวหน้าทางวิชาการด้านสาขาวิชาการสอนวิทยาศาสตร์ วิทยาศาสตร์และวิทยาศาสตร์</w:t>
            </w:r>
          </w:p>
        </w:tc>
        <w:tc>
          <w:tcPr>
            <w:tcW w:w="3315" w:type="dxa"/>
            <w:vMerge/>
          </w:tcPr>
          <w:p w14:paraId="6D31E7C3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E950DA4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22270F37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3814B34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2EDB31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สามารถบูรณาการความรู้ในสาขาวิชาการสอนวิทยาศาสตร์ วิทยาศาสตร์และวิทยาศาสตร์</w:t>
            </w:r>
          </w:p>
        </w:tc>
        <w:tc>
          <w:tcPr>
            <w:tcW w:w="3315" w:type="dxa"/>
            <w:vMerge/>
          </w:tcPr>
          <w:p w14:paraId="7A9B9D58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EF0422A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0A3566E2" w14:textId="77777777">
        <w:trPr>
          <w:trHeight w:val="97"/>
        </w:trPr>
        <w:tc>
          <w:tcPr>
            <w:tcW w:w="3557" w:type="dxa"/>
            <w:gridSpan w:val="2"/>
          </w:tcPr>
          <w:p w14:paraId="4F7F6F2C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3.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ด้านทักษะทางปัญญา</w:t>
            </w:r>
          </w:p>
        </w:tc>
        <w:tc>
          <w:tcPr>
            <w:tcW w:w="3315" w:type="dxa"/>
          </w:tcPr>
          <w:p w14:paraId="66D8BBAE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3A4F41B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E76D9" w14:paraId="1D7D0719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B8B2FC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B740F0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คิดอย่างมีวิจารณญาณและคิดอย่างเป็นระบบ</w:t>
            </w:r>
          </w:p>
        </w:tc>
        <w:tc>
          <w:tcPr>
            <w:tcW w:w="3315" w:type="dxa"/>
            <w:vMerge w:val="restart"/>
          </w:tcPr>
          <w:p w14:paraId="1E433DC3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ฯลฯ  และการฝึกปฏิบัติ</w:t>
            </w:r>
          </w:p>
        </w:tc>
        <w:tc>
          <w:tcPr>
            <w:tcW w:w="3328" w:type="dxa"/>
            <w:vMerge w:val="restart"/>
          </w:tcPr>
          <w:p w14:paraId="14A51E03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และจัดส่งผลการวิเคราะห์กรณีศึกษาทางการเรียนรู้วิทยาศาสตร์ หรือตัวอย่างการจัดการเรียนรู้วิชาวิทยาศาสตร์</w:t>
            </w:r>
          </w:p>
        </w:tc>
      </w:tr>
      <w:tr w:rsidR="002E76D9" w14:paraId="35BFFF13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08611C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26545B5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สามารถสืบค้น รวบรวม ศึกษา วิเคราะห์ และสรุปประเด็นปัญหาที่ซับซ้อน เพื่อใช้แก้ปัญหาอย่างสร้างสรรค์</w:t>
            </w:r>
          </w:p>
        </w:tc>
        <w:tc>
          <w:tcPr>
            <w:tcW w:w="3315" w:type="dxa"/>
            <w:vMerge/>
          </w:tcPr>
          <w:p w14:paraId="522FE3A1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23C7E25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175473AE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1A94722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61AA4E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สามารถค้นหาข้อเท็จจริง ทำความเข้าใจ ประเมินข้อมูลจากหลักฐานใหญ่ แล้วนำข้อสรุปมาใช้</w:t>
            </w:r>
          </w:p>
        </w:tc>
        <w:tc>
          <w:tcPr>
            <w:tcW w:w="3315" w:type="dxa"/>
            <w:vMerge/>
          </w:tcPr>
          <w:p w14:paraId="77357C5F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9F140EC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628304F5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DE69ACD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2CD73FA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สามารถประยุกต์ความรู้และทักษะที่เกี่ยวข้องทางวิชาการและวิชาชีพด้านสาขาวิชาการสอนวิทยาศาสตร์</w:t>
            </w:r>
          </w:p>
        </w:tc>
        <w:tc>
          <w:tcPr>
            <w:tcW w:w="3315" w:type="dxa"/>
            <w:vMerge/>
          </w:tcPr>
          <w:p w14:paraId="0EE71EEE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39A5385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7D4776BA" w14:textId="77777777">
        <w:trPr>
          <w:trHeight w:val="97"/>
        </w:trPr>
        <w:tc>
          <w:tcPr>
            <w:tcW w:w="3557" w:type="dxa"/>
            <w:gridSpan w:val="2"/>
          </w:tcPr>
          <w:p w14:paraId="57621D91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153976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4B4A5263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E76D9" w14:paraId="58EA99C1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9A2CAD0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354B502D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มีมนุ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สัมพันธ์ที่ดี สามารถสื่อสารกับกลุ่มคนหลากหลาย ทั้งภาษาไทยและภาษาต่างประเทศได้อย่างมีประสิทธิภาพ</w:t>
            </w:r>
          </w:p>
        </w:tc>
        <w:tc>
          <w:tcPr>
            <w:tcW w:w="3315" w:type="dxa"/>
            <w:vMerge w:val="restart"/>
          </w:tcPr>
          <w:p w14:paraId="254F942F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ทำกิจกรรมกลุ่มในลักษณะต่างๆ ทั้งในชั้นเรียนและนอกชั้นเรียน</w:t>
            </w:r>
          </w:p>
        </w:tc>
        <w:tc>
          <w:tcPr>
            <w:tcW w:w="3328" w:type="dxa"/>
            <w:vMerge w:val="restart"/>
          </w:tcPr>
          <w:p w14:paraId="78F48DA3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2E76D9" w14:paraId="0A481D9E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B195E8D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574D0E1B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มีความรับผิดชอบในงานที่ได้รับมอบหมาย ทั้งงานรายบุคคลและงานกลุ่ม</w:t>
            </w:r>
          </w:p>
        </w:tc>
        <w:tc>
          <w:tcPr>
            <w:tcW w:w="3315" w:type="dxa"/>
            <w:vMerge/>
          </w:tcPr>
          <w:p w14:paraId="4222F534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225AC19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4432F4A3" w14:textId="77777777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0BA4E468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4FDB317D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มีความรับผิดชอบในการพัฒนาการเรียนรู้ทั้งของตนเองและทางวิชาชีพอย่างต่อเนื่อง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27065BBB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39F9EE2D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63743858" w14:textId="77777777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71DFE535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356913D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มีความสามารถใช้ความรู้ในศาสตร์ด้านสาขาวิชาการสอนวิทยาศาสตร์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เพื่อบริการและพัฒนาสังคมได้อย่างเหมาะสม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1B2B2D66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6279530E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77C443F1" w14:textId="77777777">
        <w:trPr>
          <w:trHeight w:val="97"/>
        </w:trPr>
        <w:tc>
          <w:tcPr>
            <w:tcW w:w="3557" w:type="dxa"/>
            <w:gridSpan w:val="2"/>
            <w:tcBorders>
              <w:top w:val="nil"/>
            </w:tcBorders>
          </w:tcPr>
          <w:p w14:paraId="7CA27643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5.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ด้านทักษะการวิเคราะห์เชิงตัวเลข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nil"/>
            </w:tcBorders>
          </w:tcPr>
          <w:p w14:paraId="7F9FD090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311117A1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E76D9" w14:paraId="302FEA52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6F6731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FD69958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สามารถใช้เทคนิคทางสถิติและวิทยาศาสตร์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315" w:type="dxa"/>
            <w:vMerge w:val="restart"/>
          </w:tcPr>
          <w:p w14:paraId="56C596F0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ๆ</w:t>
            </w:r>
          </w:p>
          <w:p w14:paraId="753C6A73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จัดประสบการณ์ให้ผู้เรียนนำเสนอผลงาน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โดยใช้เทคโนโลยีสารสนเทศ  ใช้เทคโนโลยีสารสนเทศ</w:t>
            </w:r>
            <w:proofErr w:type="gramEnd"/>
          </w:p>
          <w:p w14:paraId="29CCA1E2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ทางวิทยาศาสตร์และสถิติ</w:t>
            </w:r>
          </w:p>
        </w:tc>
        <w:tc>
          <w:tcPr>
            <w:tcW w:w="3328" w:type="dxa"/>
            <w:vMerge w:val="restart"/>
          </w:tcPr>
          <w:p w14:paraId="2A6B285B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14:paraId="6BF7E8F2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ประเมินความสามารถในการใช้ทักษะทางวิทยาศาสตร์และสถิติเพื่ออธิบาย อภิปรายผลงานได้</w:t>
            </w:r>
          </w:p>
          <w:p w14:paraId="20B08D78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อย่างเหมาะสม</w:t>
            </w:r>
          </w:p>
        </w:tc>
      </w:tr>
      <w:tr w:rsidR="002E76D9" w14:paraId="72609C9A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93D0855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57575B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สามารถใช้ภาษาไทยและภาษาต่างประเทศในการสรุป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ประเด็นและการสื่อสารอย่างถูกต้องเหมาะสมโดยการพูดและการเขียน ทั้งในการสื่อสารทั่วไปและเชิงวิชาการ</w:t>
            </w:r>
          </w:p>
        </w:tc>
        <w:tc>
          <w:tcPr>
            <w:tcW w:w="3315" w:type="dxa"/>
            <w:vMerge/>
          </w:tcPr>
          <w:p w14:paraId="36323A09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FE9409D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420338CE" w14:textId="77777777">
        <w:trPr>
          <w:trHeight w:val="2903"/>
        </w:trPr>
        <w:tc>
          <w:tcPr>
            <w:tcW w:w="716" w:type="dxa"/>
            <w:tcBorders>
              <w:right w:val="nil"/>
            </w:tcBorders>
          </w:tcPr>
          <w:p w14:paraId="7F64AA6A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3EAA90E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สามารถใช้วิทยาศาสตร์ในการจัดการข้อมูลต่าง ๆ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รวมทั้งมีวิจารณญาณในการใช้เทคโนโลยีอย่างรู้เท่าทัน</w:t>
            </w:r>
          </w:p>
        </w:tc>
        <w:tc>
          <w:tcPr>
            <w:tcW w:w="3315" w:type="dxa"/>
            <w:vMerge/>
          </w:tcPr>
          <w:p w14:paraId="6C64645C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26B1B4D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22A5C808" w14:textId="77777777">
        <w:trPr>
          <w:trHeight w:val="343"/>
        </w:trPr>
        <w:tc>
          <w:tcPr>
            <w:tcW w:w="3557" w:type="dxa"/>
            <w:gridSpan w:val="2"/>
          </w:tcPr>
          <w:p w14:paraId="10A71CE4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ด้านทักษะการจัดการเรียนรู้</w:t>
            </w:r>
          </w:p>
        </w:tc>
        <w:tc>
          <w:tcPr>
            <w:tcW w:w="3315" w:type="dxa"/>
          </w:tcPr>
          <w:p w14:paraId="760C1970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</w:tcPr>
          <w:p w14:paraId="4938C9E2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4D244480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CF7A815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53F80AEA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มีความรู้ ความเข้าใจ และตระหนักถึงคุณค่า เกี่ยวกับแนวคิด หลักการ และทฤษฎีที่เกี่ยวข้องกับการจัดการศึกษา</w:t>
            </w:r>
          </w:p>
        </w:tc>
        <w:tc>
          <w:tcPr>
            <w:tcW w:w="3315" w:type="dxa"/>
            <w:vMerge w:val="restart"/>
          </w:tcPr>
          <w:p w14:paraId="6DC79250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สังเกตชั้นเรียนจริง</w:t>
            </w:r>
          </w:p>
          <w:p w14:paraId="1C450911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ฝึกการออกแบบกิจกรรมการเรียนการสอนที่ส่งเสริมความเข้าใจเกี่ยวกับธรรมชาติของวิทยาศาสตร์โดยกระบวน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  <w:p w14:paraId="1F798A59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การเขียนแผนการสอน และการนำเสนอกิจกรรมการเรียนการสอน</w:t>
            </w:r>
          </w:p>
          <w:p w14:paraId="14BD4284" w14:textId="77777777" w:rsidR="002E76D9" w:rsidRDefault="00B106C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ทดลองปฏิบัติการสอน</w:t>
            </w:r>
          </w:p>
        </w:tc>
        <w:tc>
          <w:tcPr>
            <w:tcW w:w="3328" w:type="dxa"/>
            <w:vMerge w:val="restart"/>
          </w:tcPr>
          <w:p w14:paraId="3BAD6EB0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ประเมินจากแผนการสอนที่นักเรียนออกแบบ และการปฏิบัติการสอนในสถานการณ์จำลอง</w:t>
            </w:r>
          </w:p>
          <w:p w14:paraId="077C1A47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ประเมินจากการปฏิบัติการสอนจริง</w:t>
            </w:r>
          </w:p>
          <w:p w14:paraId="3F08BC15" w14:textId="77777777" w:rsidR="002E76D9" w:rsidRDefault="002E76D9">
            <w:pPr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E76D9" w14:paraId="65CBA4CC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364B84C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9FEEE43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สามารถออกแบบ วางแผนปฏิบัติการสอน และวัดประเมินผลการเรียนรู้ บันทึก และรายงานผลการจัดการเรียนรู้ และทำวิจัยในชั้นเรียน</w:t>
            </w:r>
          </w:p>
        </w:tc>
        <w:tc>
          <w:tcPr>
            <w:tcW w:w="3315" w:type="dxa"/>
            <w:vMerge/>
          </w:tcPr>
          <w:p w14:paraId="54075216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7E4F65A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E76D9" w14:paraId="4DC1D18F" w14:textId="777777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07E1899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0829467" w14:textId="77777777" w:rsidR="002E76D9" w:rsidRDefault="00B106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สามารถบูรณาการภูมิปัญญาท้องถิ่น และแนวคิด หลักเศรษฐกิจพอเพียงสู่การจัดการเรียนรู้ใน บริบทจริง</w:t>
            </w:r>
          </w:p>
        </w:tc>
        <w:tc>
          <w:tcPr>
            <w:tcW w:w="3315" w:type="dxa"/>
            <w:vMerge/>
          </w:tcPr>
          <w:p w14:paraId="7C83FFB1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EF5260E" w14:textId="77777777" w:rsidR="002E76D9" w:rsidRDefault="002E76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1F913923" w14:textId="77777777" w:rsidR="002E76D9" w:rsidRDefault="002E76D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149B38E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37A1F23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5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แผนการสอนและการประเมินผล</w:t>
      </w:r>
    </w:p>
    <w:p w14:paraId="1F093F4F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0CE7904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แผนการสอน</w:t>
      </w:r>
    </w:p>
    <w:p w14:paraId="4C055496" w14:textId="77777777" w:rsidR="002E76D9" w:rsidRDefault="00B106CE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ระบุหัวข้อ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รายละเอียด สัปดาห์ที่สอน จำนวนชั่วโมงการสอน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ซึ่งต้องสอดคล้องกับจำนวนหน่วยกิต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กิจกรรมการเรียนการสอนและสื่อที่ใช้ รวมทั้งอาจารย์ผู้สอน ในแต่ละหัวข้อ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รายละเอียดของรายวิชา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สามารถแยกชั่วโมงบรรยายและชั่วโมงปฏิบัติออกเป็น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ตาราง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358"/>
        <w:gridCol w:w="924"/>
        <w:gridCol w:w="869"/>
        <w:gridCol w:w="1912"/>
        <w:gridCol w:w="1679"/>
      </w:tblGrid>
      <w:tr w:rsidR="002E76D9" w14:paraId="7F75FB21" w14:textId="777777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038AD8E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สัปดาห์ที่</w:t>
            </w: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 w14:paraId="00B1058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หัวข้อ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รายละเอียด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22D77B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จำนวนชั่วโมง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14:paraId="45575EE2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กิจกรรมการเรียน การสอน สื่อที่ใช้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43DFE58C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ผู้สอน</w:t>
            </w:r>
          </w:p>
        </w:tc>
      </w:tr>
      <w:tr w:rsidR="002E76D9" w14:paraId="3645BE5C" w14:textId="77777777">
        <w:trPr>
          <w:tblHeader/>
        </w:trPr>
        <w:tc>
          <w:tcPr>
            <w:tcW w:w="864" w:type="dxa"/>
            <w:vMerge/>
            <w:shd w:val="clear" w:color="auto" w:fill="auto"/>
          </w:tcPr>
          <w:p w14:paraId="6C3027EF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58" w:type="dxa"/>
            <w:vMerge/>
            <w:shd w:val="clear" w:color="auto" w:fill="auto"/>
          </w:tcPr>
          <w:p w14:paraId="0E78DAE9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4D72E374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บรรยาย</w:t>
            </w:r>
          </w:p>
        </w:tc>
        <w:tc>
          <w:tcPr>
            <w:tcW w:w="869" w:type="dxa"/>
            <w:shd w:val="clear" w:color="auto" w:fill="auto"/>
          </w:tcPr>
          <w:p w14:paraId="4B8CA591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ปฏิบัติ</w:t>
            </w:r>
          </w:p>
        </w:tc>
        <w:tc>
          <w:tcPr>
            <w:tcW w:w="1912" w:type="dxa"/>
            <w:vMerge/>
            <w:shd w:val="clear" w:color="auto" w:fill="auto"/>
          </w:tcPr>
          <w:p w14:paraId="6DB89001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14:paraId="5C795885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473CD26F" w14:textId="77777777">
        <w:tc>
          <w:tcPr>
            <w:tcW w:w="864" w:type="dxa"/>
            <w:shd w:val="clear" w:color="auto" w:fill="auto"/>
          </w:tcPr>
          <w:p w14:paraId="2CA4934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358" w:type="dxa"/>
            <w:shd w:val="clear" w:color="auto" w:fill="auto"/>
          </w:tcPr>
          <w:p w14:paraId="40B406E8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หลักการ แนวคิด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ทฤษฏี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14:paraId="5579B78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39821680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4EA5F448" w14:textId="77777777" w:rsidR="002E76D9" w:rsidRDefault="00B106CE">
            <w:pPr>
              <w:tabs>
                <w:tab w:val="left" w:pos="5087"/>
              </w:tabs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</w:p>
          <w:p w14:paraId="4F994872" w14:textId="77777777" w:rsidR="002E76D9" w:rsidRDefault="00B106CE">
            <w:pPr>
              <w:ind w:left="-125" w:firstLine="1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679" w:type="dxa"/>
            <w:shd w:val="clear" w:color="auto" w:fill="auto"/>
          </w:tcPr>
          <w:p w14:paraId="467D1288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ศวณ์ เวชวิ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</w:tr>
      <w:tr w:rsidR="002E76D9" w14:paraId="6707AF8E" w14:textId="77777777">
        <w:tc>
          <w:tcPr>
            <w:tcW w:w="864" w:type="dxa"/>
            <w:shd w:val="clear" w:color="auto" w:fill="auto"/>
          </w:tcPr>
          <w:p w14:paraId="0361BCC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358" w:type="dxa"/>
            <w:shd w:val="clear" w:color="auto" w:fill="auto"/>
          </w:tcPr>
          <w:p w14:paraId="5794BB18" w14:textId="77777777" w:rsidR="002E76D9" w:rsidRDefault="00B106CE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14:paraId="7FDA718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7A41C112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4798D3F0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อภิปรายร่วม</w:t>
            </w:r>
          </w:p>
          <w:p w14:paraId="4D077687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การทำกิจกรรมกลุ่มและนำเสนอรายงาน</w:t>
            </w:r>
          </w:p>
        </w:tc>
        <w:tc>
          <w:tcPr>
            <w:tcW w:w="1679" w:type="dxa"/>
            <w:shd w:val="clear" w:color="auto" w:fill="auto"/>
          </w:tcPr>
          <w:p w14:paraId="325AF8CD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ศวณ์ เวชวิ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าวิน</w:t>
            </w:r>
          </w:p>
        </w:tc>
      </w:tr>
      <w:tr w:rsidR="002E76D9" w14:paraId="29691E96" w14:textId="77777777">
        <w:tc>
          <w:tcPr>
            <w:tcW w:w="864" w:type="dxa"/>
            <w:shd w:val="clear" w:color="auto" w:fill="auto"/>
          </w:tcPr>
          <w:p w14:paraId="2CE6C7A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3358" w:type="dxa"/>
            <w:shd w:val="clear" w:color="auto" w:fill="auto"/>
          </w:tcPr>
          <w:p w14:paraId="2C874A09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การบูรณาการการเรียนร่วมกันและการพัฒนาศูนย์การเรียนรู้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วิชาเฉพาะ</w:t>
            </w:r>
          </w:p>
        </w:tc>
        <w:tc>
          <w:tcPr>
            <w:tcW w:w="924" w:type="dxa"/>
            <w:shd w:val="clear" w:color="auto" w:fill="auto"/>
          </w:tcPr>
          <w:p w14:paraId="5D2FFD5B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15176DD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3EDDAC85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สังเกตและอภิปรายร่วม</w:t>
            </w:r>
          </w:p>
        </w:tc>
        <w:tc>
          <w:tcPr>
            <w:tcW w:w="1679" w:type="dxa"/>
            <w:shd w:val="clear" w:color="auto" w:fill="auto"/>
          </w:tcPr>
          <w:p w14:paraId="593034DE" w14:textId="1A1CB1F9" w:rsidR="002E76D9" w:rsidRDefault="00D974A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ศวณ์ เวชวิ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</w:tr>
      <w:tr w:rsidR="002E76D9" w14:paraId="3B55169B" w14:textId="77777777">
        <w:tc>
          <w:tcPr>
            <w:tcW w:w="864" w:type="dxa"/>
            <w:shd w:val="clear" w:color="auto" w:fill="auto"/>
          </w:tcPr>
          <w:p w14:paraId="40C73696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5-6</w:t>
            </w:r>
          </w:p>
        </w:tc>
        <w:tc>
          <w:tcPr>
            <w:tcW w:w="3358" w:type="dxa"/>
            <w:shd w:val="clear" w:color="auto" w:fill="auto"/>
          </w:tcPr>
          <w:p w14:paraId="3585E705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หลักการ แนวคิด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ทฤษฏี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การวัดประเมินผลวิชาเฉพาะ</w:t>
            </w:r>
          </w:p>
        </w:tc>
        <w:tc>
          <w:tcPr>
            <w:tcW w:w="924" w:type="dxa"/>
            <w:shd w:val="clear" w:color="auto" w:fill="auto"/>
          </w:tcPr>
          <w:p w14:paraId="6CFC6C1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2ACB1D20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4D2910CB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อภิปรายร่วม</w:t>
            </w:r>
          </w:p>
        </w:tc>
        <w:tc>
          <w:tcPr>
            <w:tcW w:w="1679" w:type="dxa"/>
            <w:shd w:val="clear" w:color="auto" w:fill="auto"/>
          </w:tcPr>
          <w:p w14:paraId="3B76101E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เยาดำ</w:t>
            </w:r>
          </w:p>
        </w:tc>
      </w:tr>
      <w:tr w:rsidR="002E76D9" w14:paraId="1DDCA037" w14:textId="77777777">
        <w:tc>
          <w:tcPr>
            <w:tcW w:w="864" w:type="dxa"/>
            <w:shd w:val="clear" w:color="auto" w:fill="auto"/>
          </w:tcPr>
          <w:p w14:paraId="4A510BA1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7-8</w:t>
            </w:r>
          </w:p>
        </w:tc>
        <w:tc>
          <w:tcPr>
            <w:tcW w:w="3358" w:type="dxa"/>
            <w:shd w:val="clear" w:color="auto" w:fill="auto"/>
          </w:tcPr>
          <w:p w14:paraId="2237F8BB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 แนวคิด การสร้างเครื่องมือวัดผลและประเมินผลด้านความรู้ คุณลักษณะวิชาเฉพาะ</w:t>
            </w:r>
          </w:p>
        </w:tc>
        <w:tc>
          <w:tcPr>
            <w:tcW w:w="924" w:type="dxa"/>
            <w:shd w:val="clear" w:color="auto" w:fill="auto"/>
          </w:tcPr>
          <w:p w14:paraId="584DDE39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3E5304B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11E8389F" w14:textId="77777777" w:rsidR="002E76D9" w:rsidRDefault="00B106CE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</w:p>
          <w:p w14:paraId="14D0ED54" w14:textId="77777777" w:rsidR="002E76D9" w:rsidRDefault="00B106CE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การทำกิจกรรมกลุ่มและนำเสนอรายงาน</w:t>
            </w:r>
          </w:p>
        </w:tc>
        <w:tc>
          <w:tcPr>
            <w:tcW w:w="1679" w:type="dxa"/>
            <w:shd w:val="clear" w:color="auto" w:fill="auto"/>
          </w:tcPr>
          <w:p w14:paraId="2E2D6085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เยาดำ</w:t>
            </w:r>
          </w:p>
        </w:tc>
      </w:tr>
      <w:tr w:rsidR="002E76D9" w14:paraId="6A3A8EE3" w14:textId="77777777">
        <w:tc>
          <w:tcPr>
            <w:tcW w:w="864" w:type="dxa"/>
            <w:shd w:val="clear" w:color="auto" w:fill="F2F2F2"/>
          </w:tcPr>
          <w:p w14:paraId="33FB25EA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4EA43D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สอบกลางภาค</w:t>
            </w:r>
          </w:p>
        </w:tc>
      </w:tr>
      <w:tr w:rsidR="002E76D9" w14:paraId="7259FF2F" w14:textId="77777777">
        <w:tc>
          <w:tcPr>
            <w:tcW w:w="864" w:type="dxa"/>
            <w:shd w:val="clear" w:color="auto" w:fill="auto"/>
          </w:tcPr>
          <w:p w14:paraId="6388823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358" w:type="dxa"/>
            <w:shd w:val="clear" w:color="auto" w:fill="auto"/>
          </w:tcPr>
          <w:p w14:paraId="06F94DF5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การบูรณาการ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ความรู้ด้านเนื้อหาและวิธีการสอน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เฉพาะสาขา</w:t>
            </w:r>
          </w:p>
        </w:tc>
        <w:tc>
          <w:tcPr>
            <w:tcW w:w="924" w:type="dxa"/>
            <w:shd w:val="clear" w:color="auto" w:fill="auto"/>
          </w:tcPr>
          <w:p w14:paraId="253063C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4C70B6D6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1B231F03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อภิปรายร่วม</w:t>
            </w:r>
          </w:p>
        </w:tc>
        <w:tc>
          <w:tcPr>
            <w:tcW w:w="1679" w:type="dxa"/>
            <w:shd w:val="clear" w:color="auto" w:fill="auto"/>
          </w:tcPr>
          <w:p w14:paraId="2D6985D1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443F6098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4E696D80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  <w:p w14:paraId="3D9AAFE0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1D85BE39" w14:textId="77777777">
        <w:tc>
          <w:tcPr>
            <w:tcW w:w="864" w:type="dxa"/>
            <w:shd w:val="clear" w:color="auto" w:fill="auto"/>
          </w:tcPr>
          <w:p w14:paraId="019FB3FA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358" w:type="dxa"/>
            <w:shd w:val="clear" w:color="auto" w:fill="auto"/>
          </w:tcPr>
          <w:p w14:paraId="66C821B5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การออกแบบการบูรณาการ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ความรู้ด้านเนื้อหาและวิธีการสอน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ในการพัฒนาการเรียนรู้ของผู้เรียน</w:t>
            </w:r>
          </w:p>
        </w:tc>
        <w:tc>
          <w:tcPr>
            <w:tcW w:w="924" w:type="dxa"/>
            <w:shd w:val="clear" w:color="auto" w:fill="auto"/>
          </w:tcPr>
          <w:p w14:paraId="26C21D2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7FE65FC0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43F4341F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</w:p>
          <w:p w14:paraId="0A806E58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การทำกิจกรรมกลุ่มและนำเสนอรายงาน</w:t>
            </w:r>
          </w:p>
        </w:tc>
        <w:tc>
          <w:tcPr>
            <w:tcW w:w="1679" w:type="dxa"/>
            <w:shd w:val="clear" w:color="auto" w:fill="auto"/>
          </w:tcPr>
          <w:p w14:paraId="7C15DAB7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6D7499E3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2D407999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</w:tc>
      </w:tr>
      <w:tr w:rsidR="002E76D9" w14:paraId="67A0568A" w14:textId="77777777">
        <w:tc>
          <w:tcPr>
            <w:tcW w:w="864" w:type="dxa"/>
            <w:shd w:val="clear" w:color="auto" w:fill="auto"/>
          </w:tcPr>
          <w:p w14:paraId="2EDF49C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12</w:t>
            </w:r>
          </w:p>
        </w:tc>
        <w:tc>
          <w:tcPr>
            <w:tcW w:w="3358" w:type="dxa"/>
            <w:shd w:val="clear" w:color="auto" w:fill="auto"/>
          </w:tcPr>
          <w:p w14:paraId="471F270C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หลักการและวิธีการทำแผนการจัดการเรียนรู้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และปฏิบัติการออกแบบเครื่องมือวัดผลและประเมินผลใน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วิชา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เฉพาะสาขา</w:t>
            </w:r>
          </w:p>
        </w:tc>
        <w:tc>
          <w:tcPr>
            <w:tcW w:w="924" w:type="dxa"/>
            <w:shd w:val="clear" w:color="auto" w:fill="auto"/>
          </w:tcPr>
          <w:p w14:paraId="1129CE9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0BE6C7BB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2F88FABF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การบรรยาย</w:t>
            </w:r>
          </w:p>
          <w:p w14:paraId="35083280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การทำกิจกรรมกลุ่ม</w:t>
            </w:r>
          </w:p>
          <w:p w14:paraId="16862C6C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การอภิปราย</w:t>
            </w:r>
          </w:p>
          <w:p w14:paraId="3462EF7F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การลงพื้นที่ปฏิบัติจริงในโรงเรียน</w:t>
            </w:r>
          </w:p>
        </w:tc>
        <w:tc>
          <w:tcPr>
            <w:tcW w:w="1679" w:type="dxa"/>
            <w:shd w:val="clear" w:color="auto" w:fill="auto"/>
          </w:tcPr>
          <w:p w14:paraId="528AA0D2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2B486F48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14E1F294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  <w:p w14:paraId="3B23CDF0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75861E18" w14:textId="77777777">
        <w:tc>
          <w:tcPr>
            <w:tcW w:w="864" w:type="dxa"/>
            <w:shd w:val="clear" w:color="auto" w:fill="auto"/>
          </w:tcPr>
          <w:p w14:paraId="0D24CA9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3358" w:type="dxa"/>
            <w:shd w:val="clear" w:color="auto" w:fill="auto"/>
          </w:tcPr>
          <w:p w14:paraId="577DEB1C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หลักการและแนวทาง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ปฏิบัติการชุมชนการเรียนรู้ทางวิชาชีพ เพื่อพัฒนาความเป็นครูมืออาชีพ</w:t>
            </w:r>
          </w:p>
          <w:p w14:paraId="14B1779A" w14:textId="77777777" w:rsidR="002E76D9" w:rsidRDefault="002E76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77460E0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559546DC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5ACC4CCC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การบรรยาย</w:t>
            </w:r>
          </w:p>
          <w:p w14:paraId="6AAB1702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การทำกิจกรรมกลุ่ม</w:t>
            </w:r>
          </w:p>
          <w:p w14:paraId="409E8CF4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การอภิปราย</w:t>
            </w:r>
          </w:p>
          <w:p w14:paraId="1D9255B1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การลงพื้นที่ปฏิบัติจริงในโรงเรียน</w:t>
            </w:r>
          </w:p>
        </w:tc>
        <w:tc>
          <w:tcPr>
            <w:tcW w:w="1679" w:type="dxa"/>
            <w:shd w:val="clear" w:color="auto" w:fill="auto"/>
          </w:tcPr>
          <w:p w14:paraId="11EE341B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7A51AA40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29FD4D2A" w14:textId="77777777" w:rsidR="002E76D9" w:rsidRDefault="00B106C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</w:tc>
      </w:tr>
      <w:tr w:rsidR="002E76D9" w14:paraId="072A6215" w14:textId="77777777">
        <w:tc>
          <w:tcPr>
            <w:tcW w:w="864" w:type="dxa"/>
            <w:shd w:val="clear" w:color="auto" w:fill="auto"/>
          </w:tcPr>
          <w:p w14:paraId="353D76C1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3358" w:type="dxa"/>
            <w:shd w:val="clear" w:color="auto" w:fill="auto"/>
          </w:tcPr>
          <w:p w14:paraId="1201A3A8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ปฏิบัติการ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ร่วม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ออกแบบแผนการจัดการเรียนรู้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เครื่องมือ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วัดและประเมินผล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การเรียนรู้ของ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ร่วมกับครูประจำการในโรงเรียน ผู้เชี่ยวชาญ หรือผู้มีส่วนเกี่ยวข้อง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3F019D4" w14:textId="77777777" w:rsidR="002E76D9" w:rsidRDefault="002E76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0D1BC3E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7D36CE8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3A9EF76D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การบรรยาย</w:t>
            </w:r>
          </w:p>
          <w:p w14:paraId="7F86E257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การทำกิจกรรมกลุ่ม</w:t>
            </w:r>
          </w:p>
          <w:p w14:paraId="74A62A53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การอภิปราย</w:t>
            </w:r>
          </w:p>
          <w:p w14:paraId="25B2A2C6" w14:textId="77777777" w:rsidR="002E76D9" w:rsidRDefault="00B106CE">
            <w:pPr>
              <w:ind w:left="0" w:firstLine="0"/>
              <w:jc w:val="both"/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การลงพื้นที่ปฏิบัติจริงในโรงเรียน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8"/>
                <w:cs/>
                <w:lang w:val="th-TH"/>
              </w:rPr>
              <w:t>ในการปฏิบัติการออกแบบหลักสูตรและแผนการจัดการเรียนรู้ที่เหมาะสมกับการพัฒนาผู้เรียน</w:t>
            </w:r>
          </w:p>
        </w:tc>
        <w:tc>
          <w:tcPr>
            <w:tcW w:w="1679" w:type="dxa"/>
            <w:shd w:val="clear" w:color="auto" w:fill="auto"/>
          </w:tcPr>
          <w:p w14:paraId="511B39B4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1C819BF0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33480F18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  <w:p w14:paraId="6E77DB71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E76D9" w14:paraId="6F7D8904" w14:textId="77777777">
        <w:tc>
          <w:tcPr>
            <w:tcW w:w="864" w:type="dxa"/>
            <w:shd w:val="clear" w:color="auto" w:fill="auto"/>
          </w:tcPr>
          <w:p w14:paraId="000185F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358" w:type="dxa"/>
            <w:shd w:val="clear" w:color="auto" w:fill="auto"/>
          </w:tcPr>
          <w:p w14:paraId="557E03E4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ทดลองฝึกปฏิบัติการสอนในชั้นเรียน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เฉพาะสาขา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ที่เน้นให้ผู้เรียนเกิดการเรียนรู้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จากแผนการจัดการเรียนรู้ที่ร่วมกันออกแบบ และร่วมสังเกตชั้นเรียนร่วมกัน พร้อมทั้งร่วมสะท้อนผลการปฏิบัติการสอน เพื่อนำมาปรับปรุงการจัดการเรียนรู้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เพื่อพัฒนาความเป็นครูมืออาชีพ</w:t>
            </w:r>
          </w:p>
        </w:tc>
        <w:tc>
          <w:tcPr>
            <w:tcW w:w="924" w:type="dxa"/>
            <w:shd w:val="clear" w:color="auto" w:fill="auto"/>
          </w:tcPr>
          <w:p w14:paraId="5E68188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5A819416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381AEDCE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การทดลองปฏิบัติการสอนในบริบทชั้นเรียนจริง การสังเกตชั้นเรียนร่วมกัน และการสะท้อนผลการจัดการเรียนรู้ร่วมกัน</w:t>
            </w:r>
          </w:p>
        </w:tc>
        <w:tc>
          <w:tcPr>
            <w:tcW w:w="1679" w:type="dxa"/>
            <w:shd w:val="clear" w:color="auto" w:fill="auto"/>
          </w:tcPr>
          <w:p w14:paraId="7C21BB31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35175251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5ABDCFA8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  <w:p w14:paraId="3ED43EE4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75DFECD7" w14:textId="77777777">
        <w:tc>
          <w:tcPr>
            <w:tcW w:w="864" w:type="dxa"/>
            <w:shd w:val="clear" w:color="auto" w:fill="auto"/>
          </w:tcPr>
          <w:p w14:paraId="3DFE56A3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16</w:t>
            </w:r>
          </w:p>
        </w:tc>
        <w:tc>
          <w:tcPr>
            <w:tcW w:w="3358" w:type="dxa"/>
            <w:shd w:val="clear" w:color="auto" w:fill="auto"/>
          </w:tcPr>
          <w:p w14:paraId="614E928A" w14:textId="77777777" w:rsidR="002E76D9" w:rsidRDefault="00B106C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แนวทางภาคปฏิบัติในการพัฒนาการจัดการเรียนรู้วิทยาศาสตร์โดยอาศัย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ปฏิบัติการชุมชนการเรียนรู้ทางวิชาชีพ</w:t>
            </w:r>
          </w:p>
        </w:tc>
        <w:tc>
          <w:tcPr>
            <w:tcW w:w="924" w:type="dxa"/>
            <w:shd w:val="clear" w:color="auto" w:fill="auto"/>
          </w:tcPr>
          <w:p w14:paraId="1E58A47B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49AACF2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38DB295F" w14:textId="77777777" w:rsidR="002E76D9" w:rsidRDefault="00B106C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การสอนแบบวิธีระดมพลังสมอง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(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Brainstormming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ผ่านการร่วมแลกเปลี่ยนเรียนรู้ร่วมกันในบริบทชั้นเรียนจริง</w:t>
            </w:r>
          </w:p>
        </w:tc>
        <w:tc>
          <w:tcPr>
            <w:tcW w:w="1679" w:type="dxa"/>
            <w:shd w:val="clear" w:color="auto" w:fill="auto"/>
          </w:tcPr>
          <w:p w14:paraId="4ACEFF8C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ธัญชนก พูนศิลป์</w:t>
            </w:r>
          </w:p>
          <w:p w14:paraId="022E7621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วศินยา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นุวัฒน์</w:t>
            </w:r>
            <w:proofErr w:type="spellEnd"/>
          </w:p>
          <w:p w14:paraId="4B76826A" w14:textId="77777777" w:rsidR="002E76D9" w:rsidRDefault="00B106C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สิงหา ประสิทธิ์พงศ์</w:t>
            </w:r>
          </w:p>
          <w:p w14:paraId="1C75FFB8" w14:textId="77777777" w:rsidR="002E76D9" w:rsidRDefault="002E76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7995A16C" w14:textId="77777777">
        <w:tc>
          <w:tcPr>
            <w:tcW w:w="864" w:type="dxa"/>
            <w:shd w:val="clear" w:color="auto" w:fill="auto"/>
          </w:tcPr>
          <w:p w14:paraId="2A8DDA62" w14:textId="77777777" w:rsidR="002E76D9" w:rsidRDefault="002E76D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358" w:type="dxa"/>
            <w:shd w:val="clear" w:color="auto" w:fill="auto"/>
          </w:tcPr>
          <w:p w14:paraId="1EFFB932" w14:textId="77777777" w:rsidR="002E76D9" w:rsidRDefault="002E76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5370739A" w14:textId="77777777" w:rsidR="002E76D9" w:rsidRDefault="002E76D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69" w:type="dxa"/>
            <w:shd w:val="clear" w:color="auto" w:fill="auto"/>
          </w:tcPr>
          <w:p w14:paraId="1C0FBCE1" w14:textId="77777777" w:rsidR="002E76D9" w:rsidRDefault="002E76D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12" w:type="dxa"/>
            <w:shd w:val="clear" w:color="auto" w:fill="auto"/>
          </w:tcPr>
          <w:p w14:paraId="22CDC6BA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79" w:type="dxa"/>
            <w:shd w:val="clear" w:color="auto" w:fill="auto"/>
          </w:tcPr>
          <w:p w14:paraId="4B4D8FE2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316FF081" w14:textId="77777777">
        <w:tc>
          <w:tcPr>
            <w:tcW w:w="864" w:type="dxa"/>
            <w:shd w:val="clear" w:color="auto" w:fill="F2F2F2"/>
          </w:tcPr>
          <w:p w14:paraId="7C5EA1A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556C290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สอบปลายภาค</w:t>
            </w:r>
          </w:p>
        </w:tc>
      </w:tr>
      <w:tr w:rsidR="002E76D9" w14:paraId="7C2B5DBC" w14:textId="77777777">
        <w:tc>
          <w:tcPr>
            <w:tcW w:w="864" w:type="dxa"/>
            <w:shd w:val="clear" w:color="auto" w:fill="F2F2F2"/>
          </w:tcPr>
          <w:p w14:paraId="2E6A465A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3E19BB18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E76D9" w14:paraId="624F061B" w14:textId="77777777">
        <w:tc>
          <w:tcPr>
            <w:tcW w:w="4222" w:type="dxa"/>
            <w:gridSpan w:val="2"/>
            <w:shd w:val="clear" w:color="auto" w:fill="F2F2F2"/>
          </w:tcPr>
          <w:p w14:paraId="26B7E338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7794A0CD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69" w:type="dxa"/>
            <w:shd w:val="clear" w:color="auto" w:fill="auto"/>
          </w:tcPr>
          <w:p w14:paraId="1BE9C0ED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591" w:type="dxa"/>
            <w:gridSpan w:val="2"/>
            <w:shd w:val="clear" w:color="auto" w:fill="auto"/>
          </w:tcPr>
          <w:p w14:paraId="719AFFAA" w14:textId="77777777" w:rsidR="002E76D9" w:rsidRDefault="002E76D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CAA22A3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5FF7F1C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แผนการประเมินผลการเรียนรู้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087"/>
        <w:gridCol w:w="1190"/>
        <w:gridCol w:w="1589"/>
        <w:gridCol w:w="1589"/>
      </w:tblGrid>
      <w:tr w:rsidR="002E76D9" w14:paraId="77466C62" w14:textId="77777777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65BC4257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0249F67A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8144E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3CBCD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สัดส่วนของการประเมินผล</w:t>
            </w:r>
          </w:p>
        </w:tc>
        <w:tc>
          <w:tcPr>
            <w:tcW w:w="1589" w:type="dxa"/>
          </w:tcPr>
          <w:p w14:paraId="4126598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2E76D9" w14:paraId="07B19432" w14:textId="77777777">
        <w:tc>
          <w:tcPr>
            <w:tcW w:w="738" w:type="dxa"/>
            <w:shd w:val="clear" w:color="auto" w:fill="auto"/>
          </w:tcPr>
          <w:p w14:paraId="63B8D699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14:paraId="450D941B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มีความรู้ ความเข้าใจเกี่ยวกับหลักการทั้งภาคทฤษฎีและภาคปฏิบัติในเนื้อหาสาขาวิชาการสอนวิชาวิทยาศาสตร์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34F7B88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รายงานค้นคว้าของนิ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สิต</w:t>
            </w:r>
          </w:p>
        </w:tc>
        <w:tc>
          <w:tcPr>
            <w:tcW w:w="1589" w:type="dxa"/>
            <w:shd w:val="clear" w:color="auto" w:fill="auto"/>
          </w:tcPr>
          <w:p w14:paraId="1E701D3E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2-6</w:t>
            </w:r>
          </w:p>
        </w:tc>
        <w:tc>
          <w:tcPr>
            <w:tcW w:w="1589" w:type="dxa"/>
          </w:tcPr>
          <w:p w14:paraId="4E1E9E7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E76D9" w14:paraId="7444AD56" w14:textId="77777777">
        <w:tc>
          <w:tcPr>
            <w:tcW w:w="738" w:type="dxa"/>
            <w:shd w:val="clear" w:color="auto" w:fill="auto"/>
          </w:tcPr>
          <w:p w14:paraId="428F03A7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14:paraId="038BEE12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สามารถติดตามความก้าวหน้าทางวิชาการในสาขาวิชาการสอนวิชาวิทยาศาสตร์</w:t>
            </w:r>
          </w:p>
        </w:tc>
        <w:tc>
          <w:tcPr>
            <w:tcW w:w="1190" w:type="dxa"/>
            <w:vMerge/>
            <w:shd w:val="clear" w:color="auto" w:fill="auto"/>
          </w:tcPr>
          <w:p w14:paraId="2A38D832" w14:textId="77777777" w:rsidR="002E76D9" w:rsidRDefault="002E76D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  <w:shd w:val="clear" w:color="auto" w:fill="auto"/>
          </w:tcPr>
          <w:p w14:paraId="61CABDB8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10-16</w:t>
            </w:r>
          </w:p>
        </w:tc>
        <w:tc>
          <w:tcPr>
            <w:tcW w:w="1589" w:type="dxa"/>
          </w:tcPr>
          <w:p w14:paraId="39DD2797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E76D9" w14:paraId="44E94641" w14:textId="77777777">
        <w:trPr>
          <w:trHeight w:val="1325"/>
        </w:trPr>
        <w:tc>
          <w:tcPr>
            <w:tcW w:w="738" w:type="dxa"/>
            <w:shd w:val="clear" w:color="auto" w:fill="auto"/>
          </w:tcPr>
          <w:p w14:paraId="09BAA226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4087" w:type="dxa"/>
            <w:shd w:val="clear" w:color="auto" w:fill="auto"/>
          </w:tcPr>
          <w:p w14:paraId="57EB407A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สามารถติดตามความก้าวหน้าทางวิชาการในสาขาวิชาการสอนวิชาวิทยาศาสตร์</w:t>
            </w:r>
          </w:p>
        </w:tc>
        <w:tc>
          <w:tcPr>
            <w:tcW w:w="1190" w:type="dxa"/>
            <w:shd w:val="clear" w:color="auto" w:fill="auto"/>
          </w:tcPr>
          <w:p w14:paraId="77157CC1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การนำเสนองานหน้าชั้นเรียน</w:t>
            </w:r>
          </w:p>
        </w:tc>
        <w:tc>
          <w:tcPr>
            <w:tcW w:w="1589" w:type="dxa"/>
            <w:shd w:val="clear" w:color="auto" w:fill="auto"/>
          </w:tcPr>
          <w:p w14:paraId="0E6002A9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1589" w:type="dxa"/>
          </w:tcPr>
          <w:p w14:paraId="1452BB54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E76D9" w14:paraId="0236D465" w14:textId="77777777">
        <w:tc>
          <w:tcPr>
            <w:tcW w:w="738" w:type="dxa"/>
            <w:shd w:val="clear" w:color="auto" w:fill="auto"/>
          </w:tcPr>
          <w:p w14:paraId="4439030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14:paraId="5A3708F3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สามารถวางแผน ออกแบบ ปฏิบัติการสอน จัดการชั้นเรียน วัดและประเมินผลการเรียนรู้</w:t>
            </w:r>
          </w:p>
        </w:tc>
        <w:tc>
          <w:tcPr>
            <w:tcW w:w="1190" w:type="dxa"/>
            <w:shd w:val="clear" w:color="auto" w:fill="auto"/>
          </w:tcPr>
          <w:p w14:paraId="0C5F3C7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การออกแบบกิจกรรมการเรียนรู้และแผนการ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จัดการเรียนรู้</w:t>
            </w:r>
          </w:p>
        </w:tc>
        <w:tc>
          <w:tcPr>
            <w:tcW w:w="1589" w:type="dxa"/>
            <w:shd w:val="clear" w:color="auto" w:fill="auto"/>
          </w:tcPr>
          <w:p w14:paraId="3C9EF061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10-16</w:t>
            </w:r>
          </w:p>
        </w:tc>
        <w:tc>
          <w:tcPr>
            <w:tcW w:w="1589" w:type="dxa"/>
          </w:tcPr>
          <w:p w14:paraId="38788298" w14:textId="77777777" w:rsidR="002E76D9" w:rsidRDefault="00B106C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E76D9" w14:paraId="450BDF43" w14:textId="77777777">
        <w:tc>
          <w:tcPr>
            <w:tcW w:w="738" w:type="dxa"/>
            <w:shd w:val="clear" w:color="auto" w:fill="auto"/>
          </w:tcPr>
          <w:p w14:paraId="0C7ECBA2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14:paraId="7756CE62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มีความรับผิดชอบในงานที่ได้รับมอบหมาย ทั้งงานรายบุคคลและงานกลุ่ม รวมทั้งพัฒนาการเรียนรู้ทั้งตัวเองอย่างต่อเนื่อง</w:t>
            </w:r>
          </w:p>
        </w:tc>
        <w:tc>
          <w:tcPr>
            <w:tcW w:w="1190" w:type="dxa"/>
            <w:shd w:val="clear" w:color="auto" w:fill="auto"/>
          </w:tcPr>
          <w:p w14:paraId="58386FD7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พฤติกรรมการเรียนและความรับผิดชอบ</w:t>
            </w:r>
          </w:p>
        </w:tc>
        <w:tc>
          <w:tcPr>
            <w:tcW w:w="1589" w:type="dxa"/>
            <w:shd w:val="clear" w:color="auto" w:fill="auto"/>
          </w:tcPr>
          <w:p w14:paraId="08276B8B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ทุกสัปดาห์</w:t>
            </w:r>
          </w:p>
        </w:tc>
        <w:tc>
          <w:tcPr>
            <w:tcW w:w="1589" w:type="dxa"/>
          </w:tcPr>
          <w:p w14:paraId="6B555E3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E76D9" w14:paraId="5A74B1BC" w14:textId="77777777">
        <w:tc>
          <w:tcPr>
            <w:tcW w:w="738" w:type="dxa"/>
            <w:shd w:val="clear" w:color="auto" w:fill="auto"/>
          </w:tcPr>
          <w:p w14:paraId="7380D63E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14:paraId="30A7FE9D" w14:textId="77777777" w:rsidR="002E76D9" w:rsidRDefault="00B106CE">
            <w:pPr>
              <w:ind w:left="-29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 ในการเรียนการสอนวิชาวิทยาศาสตร์เฉพาะสาขา</w:t>
            </w:r>
          </w:p>
        </w:tc>
        <w:tc>
          <w:tcPr>
            <w:tcW w:w="1190" w:type="dxa"/>
            <w:shd w:val="clear" w:color="auto" w:fill="auto"/>
          </w:tcPr>
          <w:p w14:paraId="37DF8AB4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ฝึกปฏิบัติการสอน</w:t>
            </w:r>
          </w:p>
        </w:tc>
        <w:tc>
          <w:tcPr>
            <w:tcW w:w="1589" w:type="dxa"/>
            <w:shd w:val="clear" w:color="auto" w:fill="auto"/>
          </w:tcPr>
          <w:p w14:paraId="15D8E1AD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1589" w:type="dxa"/>
          </w:tcPr>
          <w:p w14:paraId="3C566BDC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E76D9" w14:paraId="04C202B3" w14:textId="77777777">
        <w:tc>
          <w:tcPr>
            <w:tcW w:w="6015" w:type="dxa"/>
            <w:gridSpan w:val="3"/>
            <w:shd w:val="clear" w:color="auto" w:fill="auto"/>
          </w:tcPr>
          <w:p w14:paraId="49D358D5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สอบปลายภาค</w:t>
            </w:r>
          </w:p>
        </w:tc>
        <w:tc>
          <w:tcPr>
            <w:tcW w:w="1589" w:type="dxa"/>
            <w:shd w:val="clear" w:color="auto" w:fill="auto"/>
          </w:tcPr>
          <w:p w14:paraId="4C03AD8F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44261A0B" w14:textId="77777777" w:rsidR="002E76D9" w:rsidRDefault="00B106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E76D9" w14:paraId="345AA267" w14:textId="77777777">
        <w:tc>
          <w:tcPr>
            <w:tcW w:w="7604" w:type="dxa"/>
            <w:gridSpan w:val="4"/>
            <w:shd w:val="clear" w:color="auto" w:fill="auto"/>
          </w:tcPr>
          <w:p w14:paraId="21EE3351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89" w:type="dxa"/>
          </w:tcPr>
          <w:p w14:paraId="4A337D4C" w14:textId="77777777" w:rsidR="002E76D9" w:rsidRDefault="00B106C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14152270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9D6CE13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ทรัพยากร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ประกอบการเรียนการสอน</w:t>
      </w:r>
    </w:p>
    <w:p w14:paraId="10AC68E6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14109A9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ตำรา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ข้อมูลสำคัญ</w:t>
      </w:r>
    </w:p>
    <w:p w14:paraId="771C6485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1).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ทิศนา  แขมมณี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(2550).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ศาสตร์การสอน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พิมพ์ครั้งที่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5).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กรุงเทพ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สำนักพิมพ์แห่งจุฬาลงกรณ์มหาวิทยาลัย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</w:t>
      </w:r>
    </w:p>
    <w:p w14:paraId="17493123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2). Redish, E. F. (2003). </w:t>
      </w:r>
      <w:r>
        <w:rPr>
          <w:rFonts w:ascii="TH SarabunPSK" w:hAnsi="TH SarabunPSK" w:cs="TH SarabunPSK"/>
          <w:iCs/>
          <w:color w:val="000000" w:themeColor="text1"/>
          <w:sz w:val="32"/>
          <w:szCs w:val="32"/>
          <w:u w:val="single"/>
        </w:rPr>
        <w:t xml:space="preserve">Teaching </w:t>
      </w:r>
      <w:proofErr w:type="gramStart"/>
      <w:r>
        <w:rPr>
          <w:rFonts w:ascii="TH SarabunPSK" w:hAnsi="TH SarabunPSK" w:cs="TH SarabunPSK"/>
          <w:iCs/>
          <w:color w:val="000000" w:themeColor="text1"/>
          <w:sz w:val="32"/>
          <w:szCs w:val="32"/>
          <w:u w:val="single"/>
        </w:rPr>
        <w:t>physics :</w:t>
      </w:r>
      <w:proofErr w:type="gramEnd"/>
      <w:r>
        <w:rPr>
          <w:rFonts w:ascii="TH SarabunPSK" w:hAnsi="TH SarabunPSK" w:cs="TH SarabunPSK"/>
          <w:iCs/>
          <w:color w:val="000000" w:themeColor="text1"/>
          <w:sz w:val="32"/>
          <w:szCs w:val="32"/>
          <w:u w:val="single"/>
        </w:rPr>
        <w:t xml:space="preserve"> with the physics suite</w:t>
      </w:r>
      <w:r>
        <w:rPr>
          <w:rFonts w:ascii="TH SarabunPSK" w:hAnsi="TH SarabunPSK" w:cs="TH SarabunPSK"/>
          <w:iCs/>
          <w:color w:val="000000" w:themeColor="text1"/>
          <w:sz w:val="32"/>
          <w:szCs w:val="32"/>
        </w:rPr>
        <w:t>. Hoboken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NJ: John Wiley &amp; Sons.</w:t>
      </w:r>
    </w:p>
    <w:p w14:paraId="6DEED810" w14:textId="77777777" w:rsidR="002E76D9" w:rsidRDefault="00B106CE">
      <w:pPr>
        <w:ind w:left="0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3). Paul G. Hewitt (2002).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Touch this! conceptual Physics for everyone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Addison Wesley. </w:t>
      </w:r>
    </w:p>
    <w:p w14:paraId="7EE3E188" w14:textId="77777777" w:rsidR="002E76D9" w:rsidRDefault="002E76D9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502B33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เอกสารและข้อมูลแนะนำ</w:t>
      </w:r>
    </w:p>
    <w:p w14:paraId="299602B2" w14:textId="77777777" w:rsidR="002E76D9" w:rsidRDefault="00B106CE">
      <w:pPr>
        <w:pStyle w:val="aa"/>
        <w:autoSpaceDE w:val="0"/>
        <w:autoSpaceDN w:val="0"/>
        <w:adjustRightInd w:val="0"/>
        <w:ind w:left="851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1). Laws, P. W., &amp; Boyle, R. J. (1997a). </w:t>
      </w:r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Workshop physics activity guide, Module 3, Heat, temperature, and nuclear </w:t>
      </w:r>
      <w:proofErr w:type="gramStart"/>
      <w:r>
        <w:rPr>
          <w:rFonts w:ascii="TH Sarabun New" w:hAnsi="TH Sarabun New" w:cs="TH Sarabun New"/>
          <w:iCs/>
          <w:sz w:val="32"/>
          <w:szCs w:val="32"/>
          <w:u w:val="single"/>
        </w:rPr>
        <w:t>radiation :</w:t>
      </w:r>
      <w:proofErr w:type="gramEnd"/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 thermodynamics, kinetic theory, heat engines, nuclear decay, and radon monitoring (units 16-18 &amp; 28)</w:t>
      </w:r>
      <w:r>
        <w:rPr>
          <w:rFonts w:ascii="TH Sarabun New" w:hAnsi="TH Sarabun New" w:cs="TH Sarabun New"/>
          <w:sz w:val="32"/>
          <w:szCs w:val="32"/>
        </w:rPr>
        <w:t xml:space="preserve">. New </w:t>
      </w:r>
      <w:proofErr w:type="gramStart"/>
      <w:r>
        <w:rPr>
          <w:rFonts w:ascii="TH Sarabun New" w:hAnsi="TH Sarabun New" w:cs="TH Sarabun New"/>
          <w:sz w:val="32"/>
          <w:szCs w:val="32"/>
        </w:rPr>
        <w:t>York ;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Chichester: Wiley.</w:t>
      </w:r>
    </w:p>
    <w:p w14:paraId="7AF21EDB" w14:textId="77777777" w:rsidR="002E76D9" w:rsidRDefault="00B106CE">
      <w:pPr>
        <w:pStyle w:val="aa"/>
        <w:autoSpaceDE w:val="0"/>
        <w:autoSpaceDN w:val="0"/>
        <w:adjustRightInd w:val="0"/>
        <w:ind w:left="851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2). Laws, P. W., &amp; Boyle, R. J. (1997b). </w:t>
      </w:r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Workshop physics activity guide. Module 2, Mechanics </w:t>
      </w:r>
      <w:proofErr w:type="gramStart"/>
      <w:r>
        <w:rPr>
          <w:rFonts w:ascii="TH Sarabun New" w:hAnsi="TH Sarabun New" w:cs="TH Sarabun New"/>
          <w:iCs/>
          <w:sz w:val="32"/>
          <w:szCs w:val="32"/>
          <w:u w:val="single"/>
        </w:rPr>
        <w:t>II :</w:t>
      </w:r>
      <w:proofErr w:type="gramEnd"/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 momentum, energy, rotational and harmonic motion, and chaos (units 8-15)</w:t>
      </w:r>
      <w:r>
        <w:rPr>
          <w:rFonts w:ascii="TH Sarabun New" w:hAnsi="TH Sarabun New" w:cs="TH Sarabun New"/>
          <w:sz w:val="32"/>
          <w:szCs w:val="32"/>
        </w:rPr>
        <w:t xml:space="preserve">. New </w:t>
      </w:r>
      <w:proofErr w:type="gramStart"/>
      <w:r>
        <w:rPr>
          <w:rFonts w:ascii="TH Sarabun New" w:hAnsi="TH Sarabun New" w:cs="TH Sarabun New"/>
          <w:sz w:val="32"/>
          <w:szCs w:val="32"/>
        </w:rPr>
        <w:t>York ;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Chichester: Wiley.</w:t>
      </w:r>
    </w:p>
    <w:p w14:paraId="3596C09A" w14:textId="77777777" w:rsidR="002E76D9" w:rsidRDefault="00B106CE">
      <w:pPr>
        <w:pStyle w:val="aa"/>
        <w:autoSpaceDE w:val="0"/>
        <w:autoSpaceDN w:val="0"/>
        <w:adjustRightInd w:val="0"/>
        <w:ind w:left="851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3). Laws, P. W., &amp; Boyle, R. J. (1997c). </w:t>
      </w:r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Workshop physics activity guide. Module 4, Electricity and </w:t>
      </w:r>
      <w:proofErr w:type="gramStart"/>
      <w:r>
        <w:rPr>
          <w:rFonts w:ascii="TH Sarabun New" w:hAnsi="TH Sarabun New" w:cs="TH Sarabun New"/>
          <w:iCs/>
          <w:sz w:val="32"/>
          <w:szCs w:val="32"/>
          <w:u w:val="single"/>
        </w:rPr>
        <w:t>magnetism :</w:t>
      </w:r>
      <w:proofErr w:type="gramEnd"/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 electrostatics, DC circuits, electronics, and magnetism (units 19-27)</w:t>
      </w:r>
      <w:r>
        <w:rPr>
          <w:rFonts w:ascii="TH Sarabun New" w:hAnsi="TH Sarabun New" w:cs="TH Sarabun New"/>
          <w:sz w:val="32"/>
          <w:szCs w:val="32"/>
        </w:rPr>
        <w:t xml:space="preserve">. New </w:t>
      </w:r>
      <w:proofErr w:type="gramStart"/>
      <w:r>
        <w:rPr>
          <w:rFonts w:ascii="TH Sarabun New" w:hAnsi="TH Sarabun New" w:cs="TH Sarabun New"/>
          <w:sz w:val="32"/>
          <w:szCs w:val="32"/>
        </w:rPr>
        <w:t>York ;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Chichester: Wiley.</w:t>
      </w:r>
    </w:p>
    <w:p w14:paraId="7367B653" w14:textId="77777777" w:rsidR="002E76D9" w:rsidRDefault="00B106CE">
      <w:pPr>
        <w:pStyle w:val="aa"/>
        <w:autoSpaceDE w:val="0"/>
        <w:autoSpaceDN w:val="0"/>
        <w:adjustRightInd w:val="0"/>
        <w:ind w:left="851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4). Laws, P. W., &amp; Boyle, R. J. (1997d). </w:t>
      </w:r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Workshop physics activity guide. The core volume      with module 1, Mechanics </w:t>
      </w:r>
      <w:proofErr w:type="gramStart"/>
      <w:r>
        <w:rPr>
          <w:rFonts w:ascii="TH Sarabun New" w:hAnsi="TH Sarabun New" w:cs="TH Sarabun New"/>
          <w:iCs/>
          <w:sz w:val="32"/>
          <w:szCs w:val="32"/>
          <w:u w:val="single"/>
        </w:rPr>
        <w:t>I :</w:t>
      </w:r>
      <w:proofErr w:type="gramEnd"/>
      <w:r>
        <w:rPr>
          <w:rFonts w:ascii="TH Sarabun New" w:hAnsi="TH Sarabun New" w:cs="TH Sarabun New"/>
          <w:iCs/>
          <w:sz w:val="32"/>
          <w:szCs w:val="32"/>
          <w:u w:val="single"/>
        </w:rPr>
        <w:t xml:space="preserve"> kinematics and Newtonian dynamics (units 1-7)</w:t>
      </w:r>
      <w:r>
        <w:rPr>
          <w:rFonts w:ascii="TH Sarabun New" w:hAnsi="TH Sarabun New" w:cs="TH Sarabun New"/>
          <w:sz w:val="32"/>
          <w:szCs w:val="32"/>
        </w:rPr>
        <w:t xml:space="preserve">.      New </w:t>
      </w:r>
      <w:proofErr w:type="gramStart"/>
      <w:r>
        <w:rPr>
          <w:rFonts w:ascii="TH Sarabun New" w:hAnsi="TH Sarabun New" w:cs="TH Sarabun New"/>
          <w:sz w:val="32"/>
          <w:szCs w:val="32"/>
        </w:rPr>
        <w:t>York ;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Chichester: Wiley.</w:t>
      </w:r>
    </w:p>
    <w:p w14:paraId="6CCA7AF2" w14:textId="77777777" w:rsidR="002E76D9" w:rsidRDefault="002E76D9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2EDB8C3A" w14:textId="77777777" w:rsidR="002E76D9" w:rsidRDefault="00B106CE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7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การประเมินและปรับปรุงการดำเนินการของรายวิชา</w:t>
      </w:r>
    </w:p>
    <w:p w14:paraId="379F5FB8" w14:textId="77777777" w:rsidR="002E76D9" w:rsidRDefault="002E76D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827D6BB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กลยุทธ์การประเมินประสิทธิผลของรายวิชาโดยนิสิต</w:t>
      </w:r>
    </w:p>
    <w:p w14:paraId="2B65A950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ประเมินผลการสอนโดยใช้ระบบออนไลน์</w:t>
      </w:r>
    </w:p>
    <w:p w14:paraId="761D32C2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สอบถามความคิดเห็นจากนิสิตในช่วงก่อนสอบกลางภาคและก่อนสอบปลายภาค</w:t>
      </w:r>
    </w:p>
    <w:p w14:paraId="59312E5E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14:paraId="4ECCA995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กลยุทธ์การประเมินการสอน</w:t>
      </w:r>
    </w:p>
    <w:p w14:paraId="1C92A660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จัดประชุมระดมความคิดเห็นจากคณาจารย์ผู้สอนปลายภาค</w:t>
      </w:r>
    </w:p>
    <w:p w14:paraId="41058445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การปรับปรุงการสอน</w:t>
      </w:r>
    </w:p>
    <w:p w14:paraId="0BB02B47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นำผลการประเมินมาใช้ในการปรับปรุงการสอน</w:t>
      </w:r>
    </w:p>
    <w:p w14:paraId="0078FEF7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3.2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14:paraId="3CD9F7BD" w14:textId="77777777" w:rsidR="002E76D9" w:rsidRDefault="00B106CE">
      <w:pPr>
        <w:ind w:left="0" w:firstLine="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กลุ่มคณาจารย์จัดอภิปราย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สัมมนาเพื่อพัฒนารายวิชาให้มีสาระวิชาและการจัดการเรียนรู้ให้</w:t>
      </w:r>
    </w:p>
    <w:p w14:paraId="1101D55F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การทวนสอบมาตรฐาน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ผลสัมฤทธิ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์ของนิสิตในรายวิชา</w:t>
      </w:r>
    </w:p>
    <w:p w14:paraId="0E6355F0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ประชุมคณาจารย์ผู้สอนทุกกลุ่มเพื่อทวนสอบคะแนนและเกรดของนิสิต</w:t>
      </w:r>
    </w:p>
    <w:p w14:paraId="13E4830D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4.2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14:paraId="4084394D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4.3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14:paraId="2B9725ED" w14:textId="77777777" w:rsidR="002E76D9" w:rsidRDefault="00B106CE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การดำเนินการทบทวนและการวางแผนปรับปรุงประสิทธิผลของรายวิชา</w:t>
      </w:r>
    </w:p>
    <w:p w14:paraId="6096BE9A" w14:textId="77777777" w:rsidR="002E76D9" w:rsidRDefault="00B106CE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นำผลที่ได้จากการสอบถามความคิดเห็น คะแนนสอบของนิสิต การประชุมสัมมนา นำมาสรุปและพัฒนารายวิชาก่อนการสอนในภาคการศึกษาหน้า</w:t>
      </w:r>
    </w:p>
    <w:p w14:paraId="121AFB0E" w14:textId="77777777" w:rsidR="002E76D9" w:rsidRDefault="002E76D9">
      <w:pPr>
        <w:ind w:left="0" w:firstLine="0"/>
        <w:jc w:val="left"/>
        <w:rPr>
          <w:rFonts w:ascii="TH SarabunPSK" w:hAnsi="TH SarabunPSK" w:cs="TH SarabunPSK"/>
          <w:sz w:val="28"/>
        </w:rPr>
      </w:pPr>
    </w:p>
    <w:sectPr w:rsidR="002E76D9"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43C1A" w14:textId="77777777" w:rsidR="00F34AE6" w:rsidRDefault="00F34AE6">
      <w:r>
        <w:separator/>
      </w:r>
    </w:p>
  </w:endnote>
  <w:endnote w:type="continuationSeparator" w:id="0">
    <w:p w14:paraId="503937C4" w14:textId="77777777" w:rsidR="00F34AE6" w:rsidRDefault="00F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96119" w14:textId="77777777" w:rsidR="002E76D9" w:rsidRDefault="00B106CE">
    <w:pPr>
      <w:pStyle w:val="a5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63EC13E" w14:textId="77777777" w:rsidR="002E76D9" w:rsidRDefault="002E76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3955A" w14:textId="77777777" w:rsidR="002E76D9" w:rsidRDefault="002E76D9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AB687" w14:textId="77777777" w:rsidR="002E76D9" w:rsidRDefault="002E76D9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2EC92E63" w14:textId="77777777" w:rsidR="002E76D9" w:rsidRDefault="002E76D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67ED" w14:textId="77777777" w:rsidR="002E76D9" w:rsidRDefault="002E76D9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EB4DB98" w14:textId="77777777" w:rsidR="002E76D9" w:rsidRDefault="002E7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FEA2" w14:textId="77777777" w:rsidR="00F34AE6" w:rsidRDefault="00F34AE6">
      <w:r>
        <w:separator/>
      </w:r>
    </w:p>
  </w:footnote>
  <w:footnote w:type="continuationSeparator" w:id="0">
    <w:p w14:paraId="4FF2C019" w14:textId="77777777" w:rsidR="00F34AE6" w:rsidRDefault="00F3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541922"/>
      <w:docPartObj>
        <w:docPartGallery w:val="AutoText"/>
      </w:docPartObj>
    </w:sdtPr>
    <w:sdtEndPr/>
    <w:sdtContent>
      <w:p w14:paraId="16C2F4E0" w14:textId="77777777" w:rsidR="002E76D9" w:rsidRDefault="00B106C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38FE0E" w14:textId="77777777" w:rsidR="002E76D9" w:rsidRDefault="002E76D9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88E2" w14:textId="77777777" w:rsidR="002E76D9" w:rsidRDefault="00B106CE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rFonts w:ascii="TH SarabunPSK" w:eastAsia="Times New Roman" w:hAnsi="TH SarabunPSK" w:cs="TH SarabunPSK"/>
        <w:sz w:val="32"/>
        <w:szCs w:val="32"/>
        <w:cs/>
        <w:lang w:val="th-TH"/>
      </w:rPr>
      <w:t>มคอ</w:t>
    </w:r>
    <w:r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2CF0" w14:textId="77777777" w:rsidR="002E76D9" w:rsidRDefault="00B106CE">
    <w:pPr>
      <w:pStyle w:val="a6"/>
      <w:framePr w:w="796" w:h="451" w:hRule="exact" w:wrap="around" w:vAnchor="text" w:hAnchor="page" w:x="5926" w:y="1"/>
      <w:ind w:left="0" w:firstLine="0"/>
      <w:rPr>
        <w:rStyle w:val="a8"/>
        <w:rFonts w:ascii="TH SarabunPSK" w:hAnsi="TH SarabunPSK" w:cs="TH SarabunPSK"/>
        <w:b/>
        <w:bCs/>
        <w:sz w:val="32"/>
        <w:szCs w:val="32"/>
      </w:rPr>
    </w:pPr>
    <w:r>
      <w:rPr>
        <w:rStyle w:val="a8"/>
        <w:rFonts w:ascii="TH SarabunPSK" w:hAnsi="TH SarabunPSK" w:cs="TH SarabunPSK"/>
        <w:b/>
        <w:bCs/>
        <w:sz w:val="32"/>
        <w:szCs w:val="32"/>
      </w:rPr>
      <w:t xml:space="preserve">- </w:t>
    </w:r>
    <w:r>
      <w:rPr>
        <w:rStyle w:val="a8"/>
        <w:rFonts w:ascii="TH SarabunPSK" w:hAnsi="TH SarabunPSK" w:cs="TH SarabunPSK"/>
        <w:b/>
        <w:bCs/>
        <w:sz w:val="32"/>
        <w:szCs w:val="32"/>
        <w:cs/>
      </w:rPr>
      <w:fldChar w:fldCharType="begin"/>
    </w:r>
    <w:r>
      <w:rPr>
        <w:rStyle w:val="a8"/>
        <w:rFonts w:ascii="TH SarabunPSK" w:hAnsi="TH SarabunPSK" w:cs="TH SarabunPSK"/>
        <w:b/>
        <w:bCs/>
        <w:sz w:val="32"/>
        <w:szCs w:val="32"/>
      </w:rPr>
      <w:instrText xml:space="preserve">PAGE  </w:instrText>
    </w:r>
    <w:r>
      <w:rPr>
        <w:rStyle w:val="a8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a8"/>
        <w:rFonts w:ascii="TH SarabunPSK" w:hAnsi="TH SarabunPSK" w:cs="TH SarabunPSK"/>
        <w:b/>
        <w:bCs/>
        <w:sz w:val="32"/>
        <w:szCs w:val="32"/>
        <w:cs/>
      </w:rPr>
      <w:t>1</w:t>
    </w:r>
    <w:r>
      <w:rPr>
        <w:rStyle w:val="a8"/>
        <w:rFonts w:ascii="TH SarabunPSK" w:hAnsi="TH SarabunPSK" w:cs="TH SarabunPSK"/>
        <w:b/>
        <w:bCs/>
        <w:sz w:val="32"/>
        <w:szCs w:val="32"/>
        <w:cs/>
      </w:rPr>
      <w:fldChar w:fldCharType="end"/>
    </w:r>
    <w:r>
      <w:rPr>
        <w:rStyle w:val="a8"/>
        <w:rFonts w:ascii="TH SarabunPSK" w:hAnsi="TH SarabunPSK" w:cs="TH SarabunPSK"/>
        <w:b/>
        <w:bCs/>
        <w:sz w:val="32"/>
        <w:szCs w:val="32"/>
      </w:rPr>
      <w:t xml:space="preserve"> -</w:t>
    </w:r>
  </w:p>
  <w:p w14:paraId="5CE8C3BC" w14:textId="77777777" w:rsidR="002E76D9" w:rsidRDefault="00B106CE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rFonts w:ascii="TH SarabunPSK" w:eastAsia="Times New Roman" w:hAnsi="TH SarabunPSK" w:cs="TH SarabunPSK"/>
        <w:sz w:val="32"/>
        <w:szCs w:val="32"/>
        <w:cs/>
        <w:lang w:val="th-TH"/>
      </w:rPr>
      <w:t>มคอ</w:t>
    </w:r>
    <w:r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854"/>
    <w:multiLevelType w:val="multilevel"/>
    <w:tmpl w:val="20B44854"/>
    <w:lvl w:ilvl="0">
      <w:start w:val="2"/>
      <w:numFmt w:val="bullet"/>
      <w:lvlText w:val=""/>
      <w:lvlJc w:val="left"/>
      <w:pPr>
        <w:ind w:left="1635" w:hanging="360"/>
      </w:pPr>
      <w:rPr>
        <w:rFonts w:ascii="Wingdings 2" w:eastAsia="Calibri" w:hAnsi="Wingdings 2" w:cs="TH SarabunPSK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1096F"/>
    <w:rsid w:val="00010A71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1D41"/>
    <w:rsid w:val="000A566E"/>
    <w:rsid w:val="000C3ED0"/>
    <w:rsid w:val="000D5F5C"/>
    <w:rsid w:val="000F4A3C"/>
    <w:rsid w:val="000F68A9"/>
    <w:rsid w:val="001102A2"/>
    <w:rsid w:val="00112EBE"/>
    <w:rsid w:val="00114ECE"/>
    <w:rsid w:val="00127D7E"/>
    <w:rsid w:val="001306AE"/>
    <w:rsid w:val="00136F6A"/>
    <w:rsid w:val="001402A5"/>
    <w:rsid w:val="0014166C"/>
    <w:rsid w:val="0014239F"/>
    <w:rsid w:val="00144025"/>
    <w:rsid w:val="0015586C"/>
    <w:rsid w:val="001742F0"/>
    <w:rsid w:val="00177A26"/>
    <w:rsid w:val="001851A5"/>
    <w:rsid w:val="00191462"/>
    <w:rsid w:val="00194EB7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0665"/>
    <w:rsid w:val="001F4A04"/>
    <w:rsid w:val="002121DC"/>
    <w:rsid w:val="00213C27"/>
    <w:rsid w:val="00226F68"/>
    <w:rsid w:val="0023285A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6D9"/>
    <w:rsid w:val="00305E69"/>
    <w:rsid w:val="00317D01"/>
    <w:rsid w:val="00330A8C"/>
    <w:rsid w:val="00332E68"/>
    <w:rsid w:val="00341D9A"/>
    <w:rsid w:val="00361988"/>
    <w:rsid w:val="00364F98"/>
    <w:rsid w:val="00375D9C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400144"/>
    <w:rsid w:val="004053C5"/>
    <w:rsid w:val="00422199"/>
    <w:rsid w:val="00423AFE"/>
    <w:rsid w:val="004374C8"/>
    <w:rsid w:val="00437C84"/>
    <w:rsid w:val="00457275"/>
    <w:rsid w:val="004723A6"/>
    <w:rsid w:val="0047763F"/>
    <w:rsid w:val="00497156"/>
    <w:rsid w:val="004A45B9"/>
    <w:rsid w:val="004B188E"/>
    <w:rsid w:val="004C67B5"/>
    <w:rsid w:val="004D2C8A"/>
    <w:rsid w:val="004E05FD"/>
    <w:rsid w:val="004F2A77"/>
    <w:rsid w:val="004F4CF3"/>
    <w:rsid w:val="00504751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6A8D"/>
    <w:rsid w:val="00557832"/>
    <w:rsid w:val="00580166"/>
    <w:rsid w:val="00596483"/>
    <w:rsid w:val="005B4009"/>
    <w:rsid w:val="005C789B"/>
    <w:rsid w:val="005D29BC"/>
    <w:rsid w:val="005D2F25"/>
    <w:rsid w:val="005D641F"/>
    <w:rsid w:val="00614E14"/>
    <w:rsid w:val="00640285"/>
    <w:rsid w:val="006543A2"/>
    <w:rsid w:val="00664335"/>
    <w:rsid w:val="00667C1E"/>
    <w:rsid w:val="00680E5E"/>
    <w:rsid w:val="00693DD1"/>
    <w:rsid w:val="00696D41"/>
    <w:rsid w:val="0069763D"/>
    <w:rsid w:val="006A16C1"/>
    <w:rsid w:val="006A298C"/>
    <w:rsid w:val="006A3496"/>
    <w:rsid w:val="006A3BE0"/>
    <w:rsid w:val="006A7F7D"/>
    <w:rsid w:val="006B1E35"/>
    <w:rsid w:val="006C6E23"/>
    <w:rsid w:val="006D7041"/>
    <w:rsid w:val="006E0EEA"/>
    <w:rsid w:val="006E5531"/>
    <w:rsid w:val="006E6E32"/>
    <w:rsid w:val="006F6A40"/>
    <w:rsid w:val="006F7A09"/>
    <w:rsid w:val="007108F0"/>
    <w:rsid w:val="007135E3"/>
    <w:rsid w:val="0074031F"/>
    <w:rsid w:val="007434F6"/>
    <w:rsid w:val="0074649C"/>
    <w:rsid w:val="0075412B"/>
    <w:rsid w:val="00762406"/>
    <w:rsid w:val="00767A99"/>
    <w:rsid w:val="00781BC3"/>
    <w:rsid w:val="007A4705"/>
    <w:rsid w:val="007B67C7"/>
    <w:rsid w:val="007C0E95"/>
    <w:rsid w:val="007E16F1"/>
    <w:rsid w:val="007E4C22"/>
    <w:rsid w:val="007F0FE8"/>
    <w:rsid w:val="007F19A8"/>
    <w:rsid w:val="007F3C9A"/>
    <w:rsid w:val="007F4527"/>
    <w:rsid w:val="00805DC5"/>
    <w:rsid w:val="00806152"/>
    <w:rsid w:val="00810655"/>
    <w:rsid w:val="00815B86"/>
    <w:rsid w:val="00842929"/>
    <w:rsid w:val="00846552"/>
    <w:rsid w:val="00847D11"/>
    <w:rsid w:val="008548C3"/>
    <w:rsid w:val="008554B9"/>
    <w:rsid w:val="00861C1B"/>
    <w:rsid w:val="00875E34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6E0E"/>
    <w:rsid w:val="008E73D7"/>
    <w:rsid w:val="008F44C3"/>
    <w:rsid w:val="008F7D6A"/>
    <w:rsid w:val="0090095A"/>
    <w:rsid w:val="00914B28"/>
    <w:rsid w:val="009246D3"/>
    <w:rsid w:val="0093119D"/>
    <w:rsid w:val="009369BF"/>
    <w:rsid w:val="009526F5"/>
    <w:rsid w:val="00960863"/>
    <w:rsid w:val="00970504"/>
    <w:rsid w:val="009B0321"/>
    <w:rsid w:val="009B7ACD"/>
    <w:rsid w:val="009D1613"/>
    <w:rsid w:val="009D1EC2"/>
    <w:rsid w:val="009D2A86"/>
    <w:rsid w:val="009E12D3"/>
    <w:rsid w:val="009E1306"/>
    <w:rsid w:val="009E7E6D"/>
    <w:rsid w:val="009F0396"/>
    <w:rsid w:val="009F0ACD"/>
    <w:rsid w:val="009F64BD"/>
    <w:rsid w:val="00A0050D"/>
    <w:rsid w:val="00A00BF5"/>
    <w:rsid w:val="00A047C6"/>
    <w:rsid w:val="00A177A6"/>
    <w:rsid w:val="00A20A3A"/>
    <w:rsid w:val="00A34577"/>
    <w:rsid w:val="00A44FC2"/>
    <w:rsid w:val="00A70EEB"/>
    <w:rsid w:val="00A71BB0"/>
    <w:rsid w:val="00A75D12"/>
    <w:rsid w:val="00A82D41"/>
    <w:rsid w:val="00A85AEF"/>
    <w:rsid w:val="00A9003B"/>
    <w:rsid w:val="00A959E0"/>
    <w:rsid w:val="00AA0B4D"/>
    <w:rsid w:val="00AC066B"/>
    <w:rsid w:val="00AC453D"/>
    <w:rsid w:val="00AD6689"/>
    <w:rsid w:val="00B0175F"/>
    <w:rsid w:val="00B106CE"/>
    <w:rsid w:val="00B14EDB"/>
    <w:rsid w:val="00B307F9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B617E"/>
    <w:rsid w:val="00BC2B46"/>
    <w:rsid w:val="00BC3874"/>
    <w:rsid w:val="00BD5E54"/>
    <w:rsid w:val="00BD7013"/>
    <w:rsid w:val="00BE24F9"/>
    <w:rsid w:val="00C04D50"/>
    <w:rsid w:val="00C12F3E"/>
    <w:rsid w:val="00C30505"/>
    <w:rsid w:val="00C30BCF"/>
    <w:rsid w:val="00C317C3"/>
    <w:rsid w:val="00C4208F"/>
    <w:rsid w:val="00C6296C"/>
    <w:rsid w:val="00C63342"/>
    <w:rsid w:val="00C7178F"/>
    <w:rsid w:val="00C73704"/>
    <w:rsid w:val="00C818B9"/>
    <w:rsid w:val="00CB3336"/>
    <w:rsid w:val="00CC419E"/>
    <w:rsid w:val="00CC50E6"/>
    <w:rsid w:val="00CD0B8B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0FD7"/>
    <w:rsid w:val="00D7384C"/>
    <w:rsid w:val="00D743AD"/>
    <w:rsid w:val="00D76FD3"/>
    <w:rsid w:val="00D81477"/>
    <w:rsid w:val="00D84971"/>
    <w:rsid w:val="00D90124"/>
    <w:rsid w:val="00D908E7"/>
    <w:rsid w:val="00D974AF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DF0F8B"/>
    <w:rsid w:val="00E02E67"/>
    <w:rsid w:val="00E245AA"/>
    <w:rsid w:val="00E40179"/>
    <w:rsid w:val="00E533CC"/>
    <w:rsid w:val="00E56CA7"/>
    <w:rsid w:val="00E71F96"/>
    <w:rsid w:val="00E843AE"/>
    <w:rsid w:val="00EA4A93"/>
    <w:rsid w:val="00EB0D9F"/>
    <w:rsid w:val="00EB3439"/>
    <w:rsid w:val="00EB6F17"/>
    <w:rsid w:val="00EC3CAF"/>
    <w:rsid w:val="00EF079F"/>
    <w:rsid w:val="00EF78EE"/>
    <w:rsid w:val="00EF7ADE"/>
    <w:rsid w:val="00F34AE6"/>
    <w:rsid w:val="00F356C5"/>
    <w:rsid w:val="00F47BFA"/>
    <w:rsid w:val="00F651C4"/>
    <w:rsid w:val="00F8419F"/>
    <w:rsid w:val="00F85587"/>
    <w:rsid w:val="00FA1342"/>
    <w:rsid w:val="00FA3AB9"/>
    <w:rsid w:val="00FA73F9"/>
    <w:rsid w:val="00FD64D7"/>
    <w:rsid w:val="00FE108B"/>
    <w:rsid w:val="00FE3C0B"/>
    <w:rsid w:val="00FF6C57"/>
    <w:rsid w:val="242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3BD06"/>
  <w15:docId w15:val="{9E4101BE-F909-47DF-89EC-170568D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eelawadee" w:hAnsi="Leelawadee"/>
      <w:sz w:val="18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รายการย่อหน้า1"/>
    <w:basedOn w:val="a"/>
    <w:uiPriority w:val="34"/>
    <w:qFormat/>
    <w:pPr>
      <w:ind w:left="720"/>
      <w:contextualSpacing/>
    </w:pPr>
  </w:style>
  <w:style w:type="character" w:customStyle="1" w:styleId="70">
    <w:name w:val="หัวเรื่อง 7 อักขระ"/>
    <w:link w:val="7"/>
    <w:rPr>
      <w:rFonts w:ascii="Times New Roman" w:eastAsia="MS Mincho" w:hAnsi="Times New Roman"/>
      <w:sz w:val="24"/>
      <w:szCs w:val="28"/>
      <w:lang w:eastAsia="ja-JP" w:bidi="ar-SA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link w:val="a6"/>
    <w:uiPriority w:val="99"/>
    <w:rPr>
      <w:sz w:val="22"/>
      <w:szCs w:val="28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CA15253-6BE9-4ECE-A3C0-498B7463A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2312</Words>
  <Characters>13184</Characters>
  <Application>Microsoft Office Word</Application>
  <DocSecurity>0</DocSecurity>
  <Lines>109</Lines>
  <Paragraphs>30</Paragraphs>
  <ScaleCrop>false</ScaleCrop>
  <Company>TrueFasterOS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Admin</cp:lastModifiedBy>
  <cp:revision>6</cp:revision>
  <cp:lastPrinted>2017-06-29T07:19:00Z</cp:lastPrinted>
  <dcterms:created xsi:type="dcterms:W3CDTF">2021-11-26T02:38:00Z</dcterms:created>
  <dcterms:modified xsi:type="dcterms:W3CDTF">2021-11-30T07:54:00Z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1054-11.2.0.10382</vt:lpwstr>
  </property>
  <property fmtid="{D5CDD505-2E9C-101B-9397-08002B2CF9AE}" pid="3" name="ICV">
    <vt:lpwstr>41CAAB29E03D4CC28FAA3FC7573ADF96</vt:lpwstr>
  </property>
</Properties>
</file>