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A30" w:rsidRPr="00952BC7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952BC7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-203200</wp:posOffset>
            </wp:positionV>
            <wp:extent cx="1524000" cy="208507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952BC7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952BC7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952BC7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952BC7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952BC7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952BC7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952BC7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Pr="00952BC7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952BC7" w:rsidRDefault="009C6F69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</w:rPr>
        <w:t>030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83</w:t>
      </w:r>
      <w:r w:rsidR="00F25AF7">
        <w:rPr>
          <w:rFonts w:ascii="TH SarabunPSK" w:hAnsi="TH SarabunPSK" w:cs="TH SarabunPSK"/>
          <w:b/>
          <w:bCs/>
          <w:sz w:val="44"/>
          <w:szCs w:val="44"/>
        </w:rPr>
        <w:t>1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</w:rPr>
        <w:t>6</w:t>
      </w:r>
      <w:r w:rsidR="009E3AF8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="00390678" w:rsidRPr="00952BC7">
        <w:rPr>
          <w:rFonts w:ascii="TH SarabunPSK" w:hAnsi="TH SarabunPSK" w:cs="TH SarabunPSK"/>
          <w:b/>
          <w:bCs/>
          <w:sz w:val="44"/>
          <w:szCs w:val="44"/>
          <w:cs/>
        </w:rPr>
        <w:t>กฎหมาย</w:t>
      </w: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9C6F69" w:rsidRPr="00952BC7" w:rsidRDefault="00390678" w:rsidP="009C6F6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952BC7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952BC7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</w:rPr>
        <w:t xml:space="preserve"> Laws</w:t>
      </w:r>
      <w:r w:rsidR="009C6F69" w:rsidRPr="00952BC7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952BC7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4277C2" w:rsidRDefault="004277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952BC7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952BC7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952BC7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952BC7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952BC7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งของหลักสูตรการศึกษาบัณฑิต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952BC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พ.ศ.2556</w:t>
      </w:r>
    </w:p>
    <w:p w:rsidR="00FF746D" w:rsidRPr="00952BC7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  <w:cs/>
        </w:rPr>
        <w:sectPr w:rsidR="00FF746D" w:rsidRPr="00952BC7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952BC7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 New" w:hAnsi="TH Sarabun New" w:cs="TH Sarabun New"/>
          <w:sz w:val="40"/>
          <w:szCs w:val="40"/>
        </w:rPr>
      </w:pPr>
      <w:r w:rsidRPr="00B53DDF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รายละเอียดของราย</w:t>
      </w:r>
      <w:r w:rsidRPr="00B53DDF">
        <w:rPr>
          <w:rFonts w:ascii="TH Sarabun New" w:hAnsi="TH Sarabun New" w:cs="TH Sarabun New"/>
          <w:b/>
          <w:bCs/>
          <w:spacing w:val="1"/>
          <w:sz w:val="40"/>
          <w:szCs w:val="40"/>
          <w:cs/>
        </w:rPr>
        <w:t>วิ</w:t>
      </w:r>
      <w:r w:rsidRPr="00B53DDF">
        <w:rPr>
          <w:rFonts w:ascii="TH Sarabun New" w:hAnsi="TH Sarabun New" w:cs="TH Sarabun New"/>
          <w:b/>
          <w:bCs/>
          <w:spacing w:val="-1"/>
          <w:sz w:val="40"/>
          <w:szCs w:val="40"/>
          <w:cs/>
        </w:rPr>
        <w:t>ชา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 New" w:hAnsi="TH Sarabun New" w:cs="TH Sarabun New"/>
          <w:sz w:val="40"/>
          <w:szCs w:val="40"/>
        </w:rPr>
      </w:pPr>
      <w:r w:rsidRPr="00B53DDF">
        <w:rPr>
          <w:rFonts w:ascii="TH Sarabun New" w:hAnsi="TH Sarabun New" w:cs="TH Sarabun New"/>
          <w:b/>
          <w:bCs/>
          <w:position w:val="5"/>
          <w:sz w:val="40"/>
          <w:szCs w:val="40"/>
          <w:cs/>
        </w:rPr>
        <w:t>(</w:t>
      </w:r>
      <w:r w:rsidRPr="00B53DDF">
        <w:rPr>
          <w:rFonts w:ascii="TH Sarabun New" w:hAnsi="TH Sarabun New" w:cs="TH Sarabun New"/>
          <w:b/>
          <w:bCs/>
          <w:position w:val="5"/>
          <w:sz w:val="40"/>
          <w:szCs w:val="40"/>
        </w:rPr>
        <w:t>Course</w:t>
      </w:r>
      <w:r w:rsidRPr="00B53DDF">
        <w:rPr>
          <w:rFonts w:ascii="TH Sarabun New" w:hAnsi="TH Sarabun New" w:cs="TH Sarabun New"/>
          <w:b/>
          <w:bCs/>
          <w:spacing w:val="-20"/>
          <w:position w:val="5"/>
          <w:sz w:val="40"/>
          <w:szCs w:val="40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position w:val="5"/>
          <w:sz w:val="40"/>
          <w:szCs w:val="40"/>
        </w:rPr>
        <w:t>Specification</w:t>
      </w:r>
      <w:r w:rsidRPr="00B53DDF">
        <w:rPr>
          <w:rFonts w:ascii="TH Sarabun New" w:hAnsi="TH Sarabun New" w:cs="TH Sarabun New"/>
          <w:b/>
          <w:bCs/>
          <w:position w:val="5"/>
          <w:sz w:val="40"/>
          <w:szCs w:val="40"/>
          <w:cs/>
        </w:rPr>
        <w:t>)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B53DDF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ศึกษา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: </w:t>
      </w:r>
      <w:r w:rsidRPr="00B53DDF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B53DDF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ะ/สาขาวิ</w:t>
      </w:r>
      <w:r w:rsidRPr="00B53DDF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า :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วิทยาเขตสงขลา คณะศึกษาศาสตร์ สาขาวิชาการบริหารการศึกษา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3762"/>
        <w:rPr>
          <w:rFonts w:ascii="TH Sarabun New" w:hAnsi="TH Sarabun New" w:cs="TH Sarabun New"/>
          <w:b/>
          <w:bCs/>
          <w:sz w:val="32"/>
          <w:szCs w:val="32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 New" w:hAnsi="TH Sarabun New" w:cs="TH Sarabun New"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หมวดที่</w:t>
      </w:r>
      <w:r w:rsidRPr="00B53DDF">
        <w:rPr>
          <w:rFonts w:ascii="TH Sarabun New" w:hAnsi="TH Sarabun New" w:cs="TH Sarabun New"/>
          <w:b/>
          <w:bCs/>
          <w:spacing w:val="1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1</w:t>
      </w:r>
      <w:r w:rsidRPr="00B53DDF">
        <w:rPr>
          <w:rFonts w:ascii="TH Sarabun New" w:hAnsi="TH Sarabun New" w:cs="TH Sarabun New"/>
          <w:b/>
          <w:bCs/>
          <w:spacing w:val="3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ข้อมูลโดยทั่วไป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4"/>
          <w:szCs w:val="24"/>
        </w:rPr>
      </w:pPr>
    </w:p>
    <w:p w:rsidR="00BE0DF3" w:rsidRPr="00B53DDF" w:rsidRDefault="00BE0DF3" w:rsidP="00BE0DF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</w:p>
    <w:p w:rsidR="00BE0DF3" w:rsidRPr="00B53DDF" w:rsidRDefault="00BE0DF3" w:rsidP="00BE0DF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</w:rPr>
        <w:t>03083</w:t>
      </w:r>
      <w:r w:rsidRPr="00B53DDF">
        <w:rPr>
          <w:rFonts w:ascii="TH Sarabun New" w:hAnsi="TH Sarabun New" w:cs="TH Sarabun New"/>
          <w:sz w:val="32"/>
          <w:szCs w:val="32"/>
          <w:cs/>
        </w:rPr>
        <w:t>1</w:t>
      </w:r>
      <w:r w:rsidRPr="00B53DDF">
        <w:rPr>
          <w:rFonts w:ascii="TH Sarabun New" w:hAnsi="TH Sarabun New" w:cs="TH Sarabun New"/>
          <w:sz w:val="32"/>
          <w:szCs w:val="32"/>
        </w:rPr>
        <w:t xml:space="preserve">6  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กฎหมายการศึกษา</w:t>
      </w:r>
      <w:r w:rsidRPr="00B53DDF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B53DDF">
        <w:rPr>
          <w:rFonts w:ascii="TH Sarabun New" w:hAnsi="TH Sarabun New" w:cs="TH Sarabun New"/>
          <w:sz w:val="32"/>
          <w:szCs w:val="32"/>
        </w:rPr>
        <w:t>3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B53DDF">
        <w:rPr>
          <w:rFonts w:ascii="TH Sarabun New" w:hAnsi="TH Sarabun New" w:cs="TH Sarabun New"/>
          <w:sz w:val="32"/>
          <w:szCs w:val="32"/>
        </w:rPr>
        <w:t>3</w:t>
      </w:r>
      <w:r w:rsidRPr="00B53DDF">
        <w:rPr>
          <w:rFonts w:ascii="TH Sarabun New" w:hAnsi="TH Sarabun New" w:cs="TH Sarabun New"/>
          <w:sz w:val="32"/>
          <w:szCs w:val="32"/>
          <w:cs/>
        </w:rPr>
        <w:t>-</w:t>
      </w:r>
      <w:r w:rsidRPr="00B53DDF">
        <w:rPr>
          <w:rFonts w:ascii="TH Sarabun New" w:hAnsi="TH Sarabun New" w:cs="TH Sarabun New"/>
          <w:sz w:val="32"/>
          <w:szCs w:val="32"/>
        </w:rPr>
        <w:t>0</w:t>
      </w:r>
      <w:r w:rsidRPr="00B53DDF">
        <w:rPr>
          <w:rFonts w:ascii="TH Sarabun New" w:hAnsi="TH Sarabun New" w:cs="TH Sarabun New"/>
          <w:sz w:val="32"/>
          <w:szCs w:val="32"/>
          <w:cs/>
        </w:rPr>
        <w:t>-</w:t>
      </w:r>
      <w:r w:rsidRPr="00B53DDF">
        <w:rPr>
          <w:rFonts w:ascii="TH Sarabun New" w:hAnsi="TH Sarabun New" w:cs="TH Sarabun New"/>
          <w:sz w:val="32"/>
          <w:szCs w:val="32"/>
        </w:rPr>
        <w:t>6</w:t>
      </w:r>
      <w:r w:rsidRPr="00B53DDF">
        <w:rPr>
          <w:rFonts w:ascii="TH Sarabun New" w:hAnsi="TH Sarabun New" w:cs="TH Sarabun New"/>
          <w:sz w:val="32"/>
          <w:szCs w:val="32"/>
          <w:cs/>
        </w:rPr>
        <w:t>)</w:t>
      </w:r>
    </w:p>
    <w:p w:rsidR="00BE0DF3" w:rsidRPr="00B53DDF" w:rsidRDefault="00BE0DF3" w:rsidP="00BE0DF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             </w:t>
      </w:r>
      <w:r w:rsidRPr="00B53DDF">
        <w:rPr>
          <w:rFonts w:ascii="TH Sarabun New" w:hAnsi="TH Sarabun New" w:cs="TH Sarabun New"/>
          <w:sz w:val="32"/>
          <w:szCs w:val="40"/>
        </w:rPr>
        <w:t xml:space="preserve">  Education Laws</w:t>
      </w:r>
      <w:r w:rsidRPr="00B53DDF">
        <w:rPr>
          <w:rFonts w:ascii="TH Sarabun New" w:hAnsi="TH Sarabun New" w:cs="TH Sarabun New"/>
          <w:b/>
          <w:bCs/>
          <w:sz w:val="44"/>
          <w:szCs w:val="44"/>
        </w:rPr>
        <w:tab/>
      </w:r>
    </w:p>
    <w:p w:rsidR="00BE0DF3" w:rsidRPr="00B53DDF" w:rsidRDefault="00BE0DF3" w:rsidP="00BE0DF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               บุรพวิชา : -</w:t>
      </w:r>
    </w:p>
    <w:p w:rsidR="00BE0DF3" w:rsidRPr="00B53DDF" w:rsidRDefault="00BE0DF3" w:rsidP="00BE0DF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               ควบคู่ : -</w:t>
      </w:r>
    </w:p>
    <w:p w:rsidR="00BE0DF3" w:rsidRPr="00B53DDF" w:rsidRDefault="00BE0DF3" w:rsidP="00BE0DF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spacing w:after="0" w:line="240" w:lineRule="auto"/>
        <w:ind w:left="360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</w:rPr>
        <w:tab/>
      </w:r>
      <w:r w:rsidRPr="00B53DDF">
        <w:rPr>
          <w:rFonts w:ascii="TH Sarabun New" w:hAnsi="TH Sarabun New" w:cs="TH Sarabun New"/>
          <w:sz w:val="32"/>
          <w:szCs w:val="32"/>
        </w:rPr>
        <w:tab/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     คำอธิบายรายวิชา</w:t>
      </w:r>
    </w:p>
    <w:p w:rsidR="00BE0DF3" w:rsidRPr="00B53DDF" w:rsidRDefault="00BE0DF3" w:rsidP="00BE0D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          ความรู้เกี่ยวกับกฎหมายรัฐธรรมนูญ พระราชบัญญัติการศึกษาแห่งชาติ พระราชกฤษฎีกา พระราชกําหนด พระราชบัญญัติสภาครูและบุคลากรทางการศึกษา ระเบียบข้อบังคับประกาศ คําสั่ง เกี่ยวกับครูและ บุคลากรทางการศึกษา วิเคราะห์กรณีตัวอย่างการใช้กฎหมายทางการศึกษา </w:t>
      </w:r>
    </w:p>
    <w:p w:rsidR="00BE0DF3" w:rsidRPr="00B53DDF" w:rsidRDefault="00BE0DF3" w:rsidP="00BE0DF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</w:rPr>
        <w:t>Constitutional law, national education act, decree, teachers and educational personnel council act, regulatory orders on teachers and education personnel, the similes were analyzed using a legal education</w:t>
      </w:r>
    </w:p>
    <w:p w:rsidR="00BE0DF3" w:rsidRPr="00B53DDF" w:rsidRDefault="00BE0DF3" w:rsidP="00BE0DF3">
      <w:pPr>
        <w:spacing w:after="0" w:line="240" w:lineRule="auto"/>
        <w:ind w:right="55" w:firstLine="720"/>
        <w:rPr>
          <w:rFonts w:ascii="TH Sarabun New" w:hAnsi="TH Sarabun New" w:cs="TH Sarabun New"/>
          <w:sz w:val="32"/>
          <w:szCs w:val="32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หลักสูตรและประเภทของรายวิชา</w:t>
      </w:r>
    </w:p>
    <w:p w:rsidR="00BE0DF3" w:rsidRPr="00B53DDF" w:rsidRDefault="00BE0DF3" w:rsidP="00BE0DF3">
      <w:pPr>
        <w:tabs>
          <w:tab w:val="left" w:pos="5828"/>
        </w:tabs>
        <w:spacing w:line="240" w:lineRule="auto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  <w:lang w:val="th-TH"/>
        </w:rPr>
        <w:t xml:space="preserve">         หลักสูตรการศึกษาบัณฑิต  </w:t>
      </w:r>
      <w:r w:rsidRPr="00B53DDF">
        <w:rPr>
          <w:rFonts w:ascii="TH Sarabun New" w:hAnsi="TH Sarabun New" w:cs="TH Sarabun New"/>
          <w:sz w:val="32"/>
          <w:szCs w:val="32"/>
          <w:cs/>
        </w:rPr>
        <w:t>หมวดวิชาชีพครู  วิชาเลือก</w:t>
      </w: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BE0DF3" w:rsidRPr="00B53DDF" w:rsidRDefault="00BE0DF3" w:rsidP="00BE0DF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อาจารย์ ดร.สุนทรี  วรรณไพเราะ</w:t>
      </w: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ภาคการศึกษา/ชั้นปีที่เรียน</w:t>
      </w:r>
      <w:r w:rsidRPr="00B53DDF">
        <w:rPr>
          <w:rFonts w:ascii="TH Sarabun New" w:hAnsi="TH Sarabun New" w:cs="TH Sarabun New"/>
          <w:szCs w:val="22"/>
          <w:cs/>
        </w:rPr>
        <w:t xml:space="preserve"> </w:t>
      </w:r>
    </w:p>
    <w:p w:rsidR="00BE0DF3" w:rsidRPr="00B53DDF" w:rsidRDefault="00BE0DF3" w:rsidP="00BE0DF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Pr="00B53DDF">
        <w:rPr>
          <w:rFonts w:ascii="TH Sarabun New" w:hAnsi="TH Sarabun New" w:cs="TH Sarabun New"/>
          <w:sz w:val="32"/>
          <w:szCs w:val="32"/>
        </w:rPr>
        <w:t>1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และ 2  </w:t>
      </w: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5.สถานที่เรียน</w:t>
      </w:r>
    </w:p>
    <w:p w:rsidR="00BE0DF3" w:rsidRPr="00B53DDF" w:rsidRDefault="00BE0DF3" w:rsidP="00BE0DF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6.ครั้งที่จัดทำหรือปรับปรุงรายละเอียดของรายวิชาครั้งล่าสุด</w:t>
      </w:r>
    </w:p>
    <w:p w:rsidR="00BE0DF3" w:rsidRPr="00B53DDF" w:rsidRDefault="00BE0DF3" w:rsidP="00BE0DF3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</w:rPr>
        <w:t>10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 มิถุนายน 25</w:t>
      </w:r>
      <w:r w:rsidRPr="00B53DDF">
        <w:rPr>
          <w:rFonts w:ascii="TH Sarabun New" w:hAnsi="TH Sarabun New" w:cs="TH Sarabun New"/>
          <w:sz w:val="32"/>
          <w:szCs w:val="32"/>
        </w:rPr>
        <w:t>64</w:t>
      </w:r>
    </w:p>
    <w:p w:rsidR="00BE0DF3" w:rsidRPr="00B53DDF" w:rsidRDefault="00BE0DF3" w:rsidP="00BE0DF3">
      <w:pPr>
        <w:spacing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หมวดที่</w:t>
      </w:r>
      <w:r w:rsidRPr="00B53DDF">
        <w:rPr>
          <w:rFonts w:ascii="TH Sarabun New" w:hAnsi="TH Sarabun New" w:cs="TH Sarabun New"/>
          <w:b/>
          <w:bCs/>
          <w:spacing w:val="1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2</w:t>
      </w:r>
      <w:r w:rsidRPr="00B53DDF">
        <w:rPr>
          <w:rFonts w:ascii="TH Sarabun New" w:hAnsi="TH Sarabun New" w:cs="TH Sarabun New"/>
          <w:b/>
          <w:bCs/>
          <w:spacing w:val="3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จุดมุ่งหมายและ</w:t>
      </w:r>
      <w:r w:rsidRPr="00B53DDF">
        <w:rPr>
          <w:rFonts w:ascii="TH Sarabun New" w:hAnsi="TH Sarabun New" w:cs="TH Sarabun New"/>
          <w:b/>
          <w:bCs/>
          <w:spacing w:val="1"/>
          <w:sz w:val="36"/>
          <w:szCs w:val="36"/>
          <w:cs/>
        </w:rPr>
        <w:t>วั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ตถุประสงค์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จุดมุ่งหมายของราย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ชา </w:t>
      </w:r>
    </w:p>
    <w:p w:rsidR="00BE0DF3" w:rsidRPr="004B314D" w:rsidRDefault="00BE0DF3" w:rsidP="00BE0DF3">
      <w:pPr>
        <w:pStyle w:val="ListParagraph"/>
        <w:numPr>
          <w:ilvl w:val="0"/>
          <w:numId w:val="2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4B314D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เพื่อให้นิสิตมีความรู้ ความเข้าใจเกี่ยวกับ </w:t>
      </w:r>
      <w:r w:rsidRPr="004B314D">
        <w:rPr>
          <w:rFonts w:ascii="TH Sarabun New" w:hAnsi="TH Sarabun New" w:cs="TH Sarabun New"/>
          <w:sz w:val="24"/>
          <w:szCs w:val="32"/>
          <w:cs/>
        </w:rPr>
        <w:t xml:space="preserve">รัฐธรรมนูญ พระราชบัญญัติ  พระราชกฤษฎีกา ระเบียบ ข้อบังคับ ประกาศ  คำสั่งเกี่ยวกับครูและบุคลากรทางการศึกษา  </w:t>
      </w:r>
    </w:p>
    <w:p w:rsidR="00BE0DF3" w:rsidRPr="004B314D" w:rsidRDefault="00BE0DF3" w:rsidP="00BE0DF3">
      <w:pPr>
        <w:pStyle w:val="ListParagraph"/>
        <w:numPr>
          <w:ilvl w:val="0"/>
          <w:numId w:val="28"/>
        </w:numPr>
        <w:spacing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4B314D">
        <w:rPr>
          <w:rFonts w:ascii="TH Sarabun New" w:hAnsi="TH Sarabun New" w:cs="TH Sarabun New"/>
          <w:sz w:val="32"/>
          <w:szCs w:val="32"/>
          <w:cs/>
        </w:rPr>
        <w:t>เพื่อให้นิสิต</w:t>
      </w:r>
      <w:r w:rsidRPr="004B314D">
        <w:rPr>
          <w:rFonts w:ascii="TH Sarabun New" w:hAnsi="TH Sarabun New" w:cs="TH Sarabun New"/>
          <w:sz w:val="24"/>
          <w:szCs w:val="32"/>
          <w:cs/>
        </w:rPr>
        <w:t xml:space="preserve">สามารถศึกษาวิเคราะห์กรณีตัวอย่างการใช้กฎหมายทางการศึกษา 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BE0DF3" w:rsidRPr="00B53DDF" w:rsidRDefault="00BE0DF3" w:rsidP="00BE0DF3">
      <w:pPr>
        <w:spacing w:after="0" w:line="240" w:lineRule="auto"/>
        <w:ind w:left="284" w:firstLine="720"/>
        <w:jc w:val="thaiDistribute"/>
        <w:rPr>
          <w:rFonts w:ascii="TH Sarabun New" w:hAnsi="TH Sarabun New" w:cs="TH Sarabun New"/>
          <w:sz w:val="24"/>
          <w:szCs w:val="32"/>
          <w:cs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เพิ่มเติมกฎหมายที่มีการแก้ไขเพิ่มเติม</w:t>
      </w:r>
      <w:r w:rsidRPr="00B53DDF">
        <w:rPr>
          <w:rFonts w:ascii="TH Sarabun New" w:hAnsi="TH Sarabun New" w:cs="TH Sarabun New"/>
          <w:sz w:val="24"/>
          <w:szCs w:val="32"/>
          <w:cs/>
        </w:rPr>
        <w:t>ให้เป็นปัจจุบัน</w:t>
      </w:r>
    </w:p>
    <w:p w:rsidR="00BE0DF3" w:rsidRPr="00B53DDF" w:rsidRDefault="00BE0DF3" w:rsidP="00BE0DF3">
      <w:pPr>
        <w:spacing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Pr="00B53DDF" w:rsidRDefault="00BE0DF3" w:rsidP="00BE0DF3">
      <w:pPr>
        <w:spacing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หมวดที่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position w:val="2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3</w:t>
      </w:r>
      <w:r w:rsidRPr="00B53DDF">
        <w:rPr>
          <w:rFonts w:ascii="TH Sarabun New" w:hAnsi="TH Sarabun New" w:cs="TH Sarabun New"/>
          <w:b/>
          <w:bCs/>
          <w:color w:val="000000"/>
          <w:spacing w:val="33"/>
          <w:position w:val="2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ลักษณะและการ</w:t>
      </w:r>
      <w:r w:rsidRPr="00B53DDF">
        <w:rPr>
          <w:rFonts w:ascii="TH Sarabun New" w:hAnsi="TH Sarabun New" w:cs="TH Sarabun New"/>
          <w:b/>
          <w:bCs/>
          <w:color w:val="000000"/>
          <w:spacing w:val="2"/>
          <w:position w:val="2"/>
          <w:sz w:val="36"/>
          <w:szCs w:val="36"/>
          <w:cs/>
        </w:rPr>
        <w:t>ดำ</w:t>
      </w:r>
      <w:r w:rsidRPr="00B53DDF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เ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position w:val="2"/>
          <w:sz w:val="36"/>
          <w:szCs w:val="36"/>
          <w:cs/>
        </w:rPr>
        <w:t>นิ</w:t>
      </w:r>
      <w:r w:rsidRPr="00B53DDF">
        <w:rPr>
          <w:rFonts w:ascii="TH Sarabun New" w:hAnsi="TH Sarabun New" w:cs="TH Sarabun New"/>
          <w:b/>
          <w:bCs/>
          <w:color w:val="000000"/>
          <w:position w:val="2"/>
          <w:sz w:val="36"/>
          <w:szCs w:val="36"/>
          <w:cs/>
        </w:rPr>
        <w:t>นการ</w:t>
      </w:r>
    </w:p>
    <w:p w:rsidR="00BE0DF3" w:rsidRPr="00B53DDF" w:rsidRDefault="00BE0DF3" w:rsidP="00BE0DF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จำนวน</w:t>
      </w:r>
      <w:r w:rsidRPr="00B53DDF">
        <w:rPr>
          <w:rFonts w:ascii="TH Sarabun New" w:hAnsi="TH Sarabun New" w:cs="TH Sarabun New"/>
          <w:b/>
          <w:bCs/>
          <w:spacing w:val="1"/>
          <w:position w:val="-1"/>
          <w:sz w:val="32"/>
          <w:szCs w:val="32"/>
          <w:cs/>
        </w:rPr>
        <w:t>ชั่</w:t>
      </w:r>
      <w:r w:rsidRPr="00B53DDF">
        <w:rPr>
          <w:rFonts w:ascii="TH Sarabun New" w:hAnsi="TH Sarabun New" w:cs="TH Sarabun New"/>
          <w:b/>
          <w:bCs/>
          <w:spacing w:val="-1"/>
          <w:position w:val="-1"/>
          <w:sz w:val="32"/>
          <w:szCs w:val="32"/>
          <w:cs/>
        </w:rPr>
        <w:t>วโมง</w:t>
      </w:r>
      <w:r w:rsidRPr="00B53DDF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ที่ใ</w:t>
      </w:r>
      <w:r w:rsidRPr="00B53DDF">
        <w:rPr>
          <w:rFonts w:ascii="TH Sarabun New" w:hAnsi="TH Sarabun New" w:cs="TH Sarabun New"/>
          <w:b/>
          <w:bCs/>
          <w:spacing w:val="1"/>
          <w:position w:val="-1"/>
          <w:sz w:val="32"/>
          <w:szCs w:val="32"/>
          <w:cs/>
        </w:rPr>
        <w:t>ช้ต่</w:t>
      </w:r>
      <w:r w:rsidRPr="00B53DDF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อภาคการ</w:t>
      </w:r>
      <w:r w:rsidRPr="00B53DDF">
        <w:rPr>
          <w:rFonts w:ascii="TH Sarabun New" w:hAnsi="TH Sarabun New" w:cs="TH Sarabun New"/>
          <w:b/>
          <w:bCs/>
          <w:spacing w:val="1"/>
          <w:position w:val="-1"/>
          <w:sz w:val="32"/>
          <w:szCs w:val="32"/>
          <w:cs/>
        </w:rPr>
        <w:t>ศึก</w:t>
      </w:r>
      <w:r w:rsidRPr="00B53DDF">
        <w:rPr>
          <w:rFonts w:ascii="TH Sarabun New" w:hAnsi="TH Sarabun New" w:cs="TH Sarabun New"/>
          <w:b/>
          <w:bCs/>
          <w:position w:val="-1"/>
          <w:sz w:val="32"/>
          <w:szCs w:val="32"/>
          <w:cs/>
        </w:rPr>
        <w:t>ษา</w:t>
      </w: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7718" w:type="dxa"/>
        <w:tblInd w:w="4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1945"/>
        <w:gridCol w:w="1945"/>
      </w:tblGrid>
      <w:tr w:rsidR="00BE0DF3" w:rsidRPr="00B53DDF" w:rsidTr="007961F4">
        <w:trPr>
          <w:trHeight w:hRule="exact" w:val="91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DF3" w:rsidRPr="00B432D5" w:rsidRDefault="00BE0DF3" w:rsidP="007961F4">
            <w:pPr>
              <w:spacing w:after="0" w:line="240" w:lineRule="auto"/>
              <w:ind w:left="523" w:firstLine="141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432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DF3" w:rsidRPr="00B432D5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432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DF3" w:rsidRPr="00B432D5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432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DF3" w:rsidRPr="00B432D5" w:rsidRDefault="00BE0DF3" w:rsidP="007961F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432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BE0DF3" w:rsidRPr="00B53DDF" w:rsidTr="007961F4">
        <w:trPr>
          <w:trHeight w:hRule="exact" w:val="84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432D5">
              <w:rPr>
                <w:rFonts w:ascii="TH Sarabun New" w:hAnsi="TH Sarabun New" w:cs="TH Sarabun New"/>
                <w:sz w:val="32"/>
                <w:szCs w:val="32"/>
              </w:rPr>
              <w:t>45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ชั่วโมง</w:t>
            </w:r>
          </w:p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 w:rsidRPr="00B432D5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B432D5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</w:rPr>
              <w:t xml:space="preserve">x 15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 New" w:hAnsi="TH Sarabun New" w:cs="TH Sarabun New"/>
                <w:spacing w:val="-1"/>
                <w:sz w:val="32"/>
                <w:szCs w:val="32"/>
              </w:rPr>
            </w:pP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         ตามสภาพ</w:t>
            </w:r>
            <w:r w:rsidRPr="00B432D5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ปั</w:t>
            </w:r>
            <w:r w:rsidRPr="00B432D5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ญ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B432D5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</w:p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32D5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            ของ</w:t>
            </w:r>
            <w:r w:rsidRPr="00B432D5">
              <w:rPr>
                <w:rFonts w:ascii="TH Sarabun New" w:hAnsi="TH Sarabun New" w:cs="TH Sarabun New"/>
                <w:spacing w:val="3"/>
                <w:sz w:val="32"/>
                <w:szCs w:val="32"/>
                <w:cs/>
              </w:rPr>
              <w:t>นิ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สิตเฉพาะราย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432D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90 ชั่วโมง</w:t>
            </w:r>
          </w:p>
          <w:p w:rsidR="00BE0DF3" w:rsidRPr="00B432D5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  <w:r w:rsidRPr="00B432D5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B432D5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 w:rsidRPr="00B432D5">
              <w:rPr>
                <w:rFonts w:ascii="TH Sarabun New" w:hAnsi="TH Sarabun New" w:cs="TH Sarabun New"/>
                <w:sz w:val="32"/>
                <w:szCs w:val="32"/>
              </w:rPr>
              <w:t xml:space="preserve"> x 15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</w:p>
        </w:tc>
      </w:tr>
    </w:tbl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0"/>
          <w:szCs w:val="20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Cs w:val="22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142"/>
        <w:rPr>
          <w:rFonts w:ascii="TH Sarabun New" w:hAnsi="TH Sarabun New" w:cs="TH Sarabun New"/>
          <w:spacing w:val="-10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จำนวน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ชั่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วโมง</w:t>
      </w:r>
      <w:r w:rsidRPr="00B53DDF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ต่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อ</w:t>
      </w:r>
      <w:r w:rsidRPr="00B53DDF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สั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ปดา</w:t>
      </w:r>
      <w:r w:rsidRPr="00B53DDF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ห์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ที่อาจาร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ย์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ให้คำปรึกษาและแนะ</w:t>
      </w:r>
      <w:r w:rsidRPr="00B53DDF">
        <w:rPr>
          <w:rFonts w:ascii="TH Sarabun New" w:hAnsi="TH Sarabun New" w:cs="TH Sarabun New"/>
          <w:b/>
          <w:bCs/>
          <w:spacing w:val="2"/>
          <w:sz w:val="32"/>
          <w:szCs w:val="32"/>
          <w:cs/>
        </w:rPr>
        <w:t>นำท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างวิชาการแ</w:t>
      </w:r>
      <w:r w:rsidRPr="00B53DDF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ก่นิ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สิต</w:t>
      </w:r>
      <w:r w:rsidRPr="00B53DDF">
        <w:rPr>
          <w:rFonts w:ascii="TH Sarabun New" w:hAnsi="TH Sarabun New" w:cs="TH Sarabun New"/>
          <w:b/>
          <w:bCs/>
          <w:spacing w:val="-10"/>
          <w:sz w:val="32"/>
          <w:szCs w:val="32"/>
          <w:cs/>
        </w:rPr>
        <w:t>เป็นรายบุคคล</w:t>
      </w: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pacing w:val="1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</w:rPr>
        <w:t>1</w:t>
      </w:r>
      <w:r w:rsidRPr="00B53DDF">
        <w:rPr>
          <w:rFonts w:ascii="TH Sarabun New" w:hAnsi="TH Sarabun New" w:cs="TH Sarabun New"/>
          <w:spacing w:val="-20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sz w:val="32"/>
          <w:szCs w:val="32"/>
          <w:cs/>
        </w:rPr>
        <w:t>ชั่วโม</w:t>
      </w:r>
      <w:r w:rsidRPr="00B53DDF">
        <w:rPr>
          <w:rFonts w:ascii="TH Sarabun New" w:hAnsi="TH Sarabun New" w:cs="TH Sarabun New"/>
          <w:spacing w:val="1"/>
          <w:sz w:val="32"/>
          <w:szCs w:val="32"/>
          <w:cs/>
        </w:rPr>
        <w:t>ง</w:t>
      </w:r>
      <w:r w:rsidRPr="00B53DDF">
        <w:rPr>
          <w:rFonts w:ascii="TH Sarabun New" w:hAnsi="TH Sarabun New" w:cs="TH Sarabun New"/>
          <w:spacing w:val="-1"/>
          <w:sz w:val="32"/>
          <w:szCs w:val="32"/>
          <w:cs/>
        </w:rPr>
        <w:t>/</w:t>
      </w:r>
      <w:r w:rsidRPr="00B53DDF">
        <w:rPr>
          <w:rFonts w:ascii="TH Sarabun New" w:hAnsi="TH Sarabun New" w:cs="TH Sarabun New"/>
          <w:sz w:val="32"/>
          <w:szCs w:val="32"/>
          <w:cs/>
        </w:rPr>
        <w:t>สัปดาห์</w:t>
      </w:r>
      <w:r w:rsidRPr="00B53DDF">
        <w:rPr>
          <w:rFonts w:ascii="TH Sarabun New" w:hAnsi="TH Sarabun New" w:cs="TH Sarabun New"/>
          <w:spacing w:val="1"/>
          <w:sz w:val="32"/>
          <w:szCs w:val="32"/>
          <w:cs/>
        </w:rPr>
        <w:t xml:space="preserve"> 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pacing w:val="1"/>
          <w:sz w:val="32"/>
          <w:szCs w:val="32"/>
          <w:cs/>
        </w:rPr>
      </w:pPr>
      <w:r w:rsidRPr="00B53DDF">
        <w:rPr>
          <w:rFonts w:ascii="TH Sarabun New" w:hAnsi="TH Sarabun New" w:cs="TH Sarabun New"/>
          <w:spacing w:val="1"/>
          <w:sz w:val="32"/>
          <w:szCs w:val="32"/>
          <w:cs/>
        </w:rPr>
        <w:br w:type="page"/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  <w:sectPr w:rsidR="00BE0DF3" w:rsidRPr="00B53DDF" w:rsidSect="00471BAA">
          <w:headerReference w:type="default" r:id="rId9"/>
          <w:pgSz w:w="11906" w:h="16838"/>
          <w:pgMar w:top="2160" w:right="1440" w:bottom="1440" w:left="2160" w:header="709" w:footer="709" w:gutter="0"/>
          <w:pgNumType w:start="1"/>
          <w:cols w:space="708"/>
          <w:docGrid w:linePitch="360"/>
        </w:sect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 New" w:hAnsi="TH Sarabun New" w:cs="TH Sarabun New"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lastRenderedPageBreak/>
        <w:t>หมวดที่</w:t>
      </w:r>
      <w:r w:rsidRPr="00B53DDF">
        <w:rPr>
          <w:rFonts w:ascii="TH Sarabun New" w:hAnsi="TH Sarabun New" w:cs="TH Sarabun New"/>
          <w:b/>
          <w:bCs/>
          <w:spacing w:val="13"/>
          <w:position w:val="2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4</w:t>
      </w:r>
      <w:r w:rsidRPr="00B53DDF">
        <w:rPr>
          <w:rFonts w:ascii="TH Sarabun New" w:hAnsi="TH Sarabun New" w:cs="TH Sarabun New"/>
          <w:b/>
          <w:bCs/>
          <w:spacing w:val="33"/>
          <w:position w:val="2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การ</w:t>
      </w:r>
      <w:r w:rsidRPr="00B53DDF">
        <w:rPr>
          <w:rFonts w:ascii="TH Sarabun New" w:hAnsi="TH Sarabun New" w:cs="TH Sarabun New"/>
          <w:b/>
          <w:bCs/>
          <w:spacing w:val="1"/>
          <w:position w:val="2"/>
          <w:sz w:val="36"/>
          <w:szCs w:val="36"/>
          <w:cs/>
        </w:rPr>
        <w:t>พั</w:t>
      </w:r>
      <w:r w:rsidRPr="00B53DDF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ฒนาผลการเรียนรู้ของ</w:t>
      </w:r>
      <w:r w:rsidRPr="00B53DDF">
        <w:rPr>
          <w:rFonts w:ascii="TH Sarabun New" w:hAnsi="TH Sarabun New" w:cs="TH Sarabun New"/>
          <w:b/>
          <w:bCs/>
          <w:spacing w:val="1"/>
          <w:position w:val="2"/>
          <w:sz w:val="36"/>
          <w:szCs w:val="36"/>
          <w:cs/>
        </w:rPr>
        <w:t>นิ</w:t>
      </w:r>
      <w:r w:rsidRPr="00B53DDF">
        <w:rPr>
          <w:rFonts w:ascii="TH Sarabun New" w:hAnsi="TH Sarabun New" w:cs="TH Sarabun New"/>
          <w:b/>
          <w:bCs/>
          <w:position w:val="2"/>
          <w:sz w:val="36"/>
          <w:szCs w:val="36"/>
          <w:cs/>
        </w:rPr>
        <w:t>สิต</w:t>
      </w:r>
    </w:p>
    <w:p w:rsidR="00BE0DF3" w:rsidRPr="00B53DDF" w:rsidRDefault="00BE0DF3" w:rsidP="00BE0DF3">
      <w:pPr>
        <w:spacing w:line="216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 การพัฒนาผลการเรียนของนิสิต</w:t>
      </w:r>
      <w:r w:rsidRPr="00B53DDF">
        <w:rPr>
          <w:rFonts w:ascii="TH Sarabun New" w:hAnsi="TH Sarabun New" w:cs="TH Sarabun New"/>
          <w:sz w:val="32"/>
          <w:szCs w:val="32"/>
          <w:cs/>
        </w:rPr>
        <w:tab/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pPr w:leftFromText="180" w:rightFromText="180" w:vertAnchor="text" w:horzAnchor="margin" w:tblpY="-1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"/>
        <w:gridCol w:w="434"/>
        <w:gridCol w:w="436"/>
        <w:gridCol w:w="430"/>
        <w:gridCol w:w="431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</w:tblGrid>
      <w:tr w:rsidR="00BE0DF3" w:rsidRPr="00B53DDF" w:rsidTr="007961F4">
        <w:tc>
          <w:tcPr>
            <w:tcW w:w="882" w:type="dxa"/>
            <w:vMerge w:val="restart"/>
            <w:vAlign w:val="center"/>
          </w:tcPr>
          <w:p w:rsidR="00BE0DF3" w:rsidRPr="00B53DDF" w:rsidRDefault="00BE0DF3" w:rsidP="007961F4">
            <w:pPr>
              <w:tabs>
                <w:tab w:val="left" w:pos="426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300" w:type="dxa"/>
            <w:gridSpan w:val="3"/>
          </w:tcPr>
          <w:p w:rsidR="00BE0DF3" w:rsidRPr="00B53DDF" w:rsidRDefault="00BE0DF3" w:rsidP="007961F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1.ด้านคุณธรรมจริยธรรม</w:t>
            </w:r>
          </w:p>
        </w:tc>
        <w:tc>
          <w:tcPr>
            <w:tcW w:w="2581" w:type="dxa"/>
            <w:gridSpan w:val="6"/>
          </w:tcPr>
          <w:p w:rsidR="00BE0DF3" w:rsidRPr="00B53DDF" w:rsidRDefault="00BE0DF3" w:rsidP="007961F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2.ด้านความรู้</w:t>
            </w:r>
          </w:p>
        </w:tc>
        <w:tc>
          <w:tcPr>
            <w:tcW w:w="1720" w:type="dxa"/>
            <w:gridSpan w:val="4"/>
          </w:tcPr>
          <w:p w:rsidR="00BE0DF3" w:rsidRPr="00B53DDF" w:rsidRDefault="00BE0DF3" w:rsidP="007961F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3.ด้านทักษะทางปัญญา</w:t>
            </w:r>
          </w:p>
        </w:tc>
        <w:tc>
          <w:tcPr>
            <w:tcW w:w="1720" w:type="dxa"/>
            <w:gridSpan w:val="4"/>
          </w:tcPr>
          <w:p w:rsidR="00BE0DF3" w:rsidRPr="00B53DDF" w:rsidRDefault="00BE0DF3" w:rsidP="007961F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4.ด้านทักษะความสัมพันธ์ระหว่างบุคคลและความรับผิดชอบ</w:t>
            </w:r>
          </w:p>
        </w:tc>
        <w:tc>
          <w:tcPr>
            <w:tcW w:w="1290" w:type="dxa"/>
            <w:gridSpan w:val="3"/>
          </w:tcPr>
          <w:p w:rsidR="00BE0DF3" w:rsidRPr="00B53DDF" w:rsidRDefault="00BE0DF3" w:rsidP="007961F4">
            <w:pPr>
              <w:tabs>
                <w:tab w:val="left" w:pos="426"/>
              </w:tabs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5.ด้านทักษะการวิเคราะห์เชิงตัวเลขการสื่อสารและเทคโนโลยีสารสนเทศ</w:t>
            </w:r>
          </w:p>
        </w:tc>
      </w:tr>
      <w:tr w:rsidR="00BE0DF3" w:rsidRPr="00B53DDF" w:rsidTr="007961F4">
        <w:tc>
          <w:tcPr>
            <w:tcW w:w="882" w:type="dxa"/>
            <w:vMerge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434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1.1</w:t>
            </w:r>
          </w:p>
        </w:tc>
        <w:tc>
          <w:tcPr>
            <w:tcW w:w="436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1.2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1.3</w:t>
            </w:r>
          </w:p>
        </w:tc>
        <w:tc>
          <w:tcPr>
            <w:tcW w:w="431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2.1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2.2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2.3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2.4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2.5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2.6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3.1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3.2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3.3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3.4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4.1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4.2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4.3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4.4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5.1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5.2</w:t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>5.3</w:t>
            </w:r>
          </w:p>
        </w:tc>
      </w:tr>
      <w:tr w:rsidR="00BE0DF3" w:rsidRPr="00B53DDF" w:rsidTr="007961F4">
        <w:tc>
          <w:tcPr>
            <w:tcW w:w="882" w:type="dxa"/>
          </w:tcPr>
          <w:p w:rsidR="00BE0DF3" w:rsidRPr="00B53DDF" w:rsidRDefault="00BE0DF3" w:rsidP="007961F4">
            <w:pPr>
              <w:tabs>
                <w:tab w:val="left" w:pos="426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B53DDF">
              <w:rPr>
                <w:rFonts w:ascii="TH Sarabun New" w:hAnsi="TH Sarabun New" w:cs="TH Sarabun New"/>
                <w:sz w:val="24"/>
                <w:szCs w:val="24"/>
              </w:rPr>
              <w:t xml:space="preserve">0308316  </w:t>
            </w:r>
            <w:r w:rsidRPr="00B53DDF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กฎหมายการศึกษา</w:t>
            </w:r>
          </w:p>
        </w:tc>
        <w:tc>
          <w:tcPr>
            <w:tcW w:w="434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6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1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9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  <w:tc>
          <w:tcPr>
            <w:tcW w:w="430" w:type="dxa"/>
          </w:tcPr>
          <w:p w:rsidR="00BE0DF3" w:rsidRPr="00B53DDF" w:rsidRDefault="00BE0DF3" w:rsidP="007961F4">
            <w:pPr>
              <w:tabs>
                <w:tab w:val="left" w:pos="426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B53DDF">
              <w:rPr>
                <w:rFonts w:ascii="TH Sarabun New" w:hAnsi="TH Sarabun New" w:cs="TH Sarabun New"/>
                <w:color w:val="000000"/>
                <w:sz w:val="24"/>
                <w:szCs w:val="24"/>
              </w:rPr>
              <w:sym w:font="Wingdings 2" w:char="F098"/>
            </w:r>
          </w:p>
        </w:tc>
      </w:tr>
    </w:tbl>
    <w:p w:rsidR="00BE0DF3" w:rsidRPr="00B53DDF" w:rsidRDefault="00BE0DF3" w:rsidP="00BE0DF3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864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2538"/>
        <w:gridCol w:w="2552"/>
      </w:tblGrid>
      <w:tr w:rsidR="00BE0DF3" w:rsidRPr="00B53DDF" w:rsidTr="007961F4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 xml:space="preserve">              ผลการเรียนรู้</w:t>
            </w:r>
          </w:p>
        </w:tc>
        <w:tc>
          <w:tcPr>
            <w:tcW w:w="2538" w:type="dxa"/>
            <w:vAlign w:val="center"/>
          </w:tcPr>
          <w:p w:rsidR="00BE0DF3" w:rsidRPr="00B53DDF" w:rsidRDefault="00BE0DF3" w:rsidP="007961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2552" w:type="dxa"/>
            <w:vAlign w:val="center"/>
          </w:tcPr>
          <w:p w:rsidR="00BE0DF3" w:rsidRPr="00B53DDF" w:rsidRDefault="00BE0DF3" w:rsidP="007961F4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>วิธีการประเมินผล</w:t>
            </w: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BE0DF3" w:rsidRDefault="00BE0DF3" w:rsidP="007961F4">
            <w:pPr>
              <w:tabs>
                <w:tab w:val="left" w:pos="426"/>
              </w:tabs>
              <w:spacing w:line="240" w:lineRule="auto"/>
              <w:ind w:hanging="111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1.2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ยอมรับในคุณค่าของความแตกต่างหลากหลายและสามารถวิเคราะห์ สังเคราะห์ประเมินและนำความรู้เกี่ยวกับคุณธรรมพื้นฐานและจรรยาบรรณของวิชาชีพครูและค่านิยมที่พึงประสงค์ประยุกต์ใช้ในการดำรงชีวิตตและประกอบอาชีพ เพื่อสร้างสรรค์แห่งความพอเพียงและสันติสุข</w:t>
            </w:r>
          </w:p>
          <w:p w:rsidR="00BE0DF3" w:rsidRPr="00B53DDF" w:rsidRDefault="00BE0DF3" w:rsidP="007961F4">
            <w:pPr>
              <w:tabs>
                <w:tab w:val="left" w:pos="426"/>
              </w:tabs>
              <w:spacing w:line="240" w:lineRule="auto"/>
              <w:ind w:hanging="111"/>
              <w:jc w:val="thaiDistribute"/>
              <w:rPr>
                <w:rFonts w:ascii="TH Sarabun New" w:hAnsi="TH Sarabun New" w:cs="TH Sarabun New"/>
                <w:sz w:val="28"/>
                <w:lang w:val="en-AU"/>
              </w:rPr>
            </w:pP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สอดแทรกเรื่องของจิตสำนึกตามจรรยาบรรณวิชาชีพ  พร้อมยกตัวอย่างประกอบ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สังเกตจากบุคลิกภาพและความรับผิดชอบต่องานที่ได้รับมอบหมาย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>2. ด้านความรู้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</w:tr>
      <w:tr w:rsidR="00BE0DF3" w:rsidRPr="00B53DDF" w:rsidTr="007961F4">
        <w:trPr>
          <w:trHeight w:val="2176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pStyle w:val="ListParagraph"/>
              <w:spacing w:line="240" w:lineRule="auto"/>
              <w:ind w:left="0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lastRenderedPageBreak/>
              <w:sym w:font="Wingdings 2" w:char="F098"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 xml:space="preserve">    2.1  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ภาษาต่างประเทศและคอมพิวเตอร์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บรรยาย กิจกรรมการแลกเปลี่ยนเรียนรู้ 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สังเกตพฤติกรรม และความรับผิดชอบ การนำเสนอชิ้นงาน/รายงาน </w:t>
            </w: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 xml:space="preserve">      2.2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 สามารถบูรณาการความรู้ในศาสตร์สาขาวิชาเอกและวิชาต่าง ๆที่มีต่อการดำรงชีวิตและประกอบวิชาชีพอย่างมีประสิทธิภาพ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บรรยาย กิจกรรมการแลกเปลี่ยนเรียนรู้ 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สังเกตพฤติกรรม และความรับผิดชอบ การนำเสนอชิ้นงาน/รายงาน 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 xml:space="preserve">      2.3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ตระหนักถึงคุณค่าและความสำคัญของศาสตร์สาขาวิชาเอกและสาขาวิชาเอกต่าง ๆที่มีต่อการดำรงชีวิตและการประกอบอาชีพอย่างมีประสิทธิภาพ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บรรยาย กิจกรรมการแลกเปลี่ยนเรียนรู้ 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สังเกตพฤติกรรม และความรับผิดชอบ การนำเสนอชิ้นงาน/รายงาน 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 xml:space="preserve">      2.4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และการเรียนรู้ของผู้เรีน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บรรยาย กิจกรรมการแลกเปลี่ยนเรียนรู้ การศึกษาค้นคว้าเพิ่มเติม การนำเสนอในรูปแบบของ </w:t>
            </w:r>
            <w:r w:rsidRPr="00B53DDF">
              <w:rPr>
                <w:rFonts w:ascii="TH Sarabun New" w:hAnsi="TH Sarabun New" w:cs="TH Sarabun New"/>
                <w:sz w:val="28"/>
              </w:rPr>
              <w:t xml:space="preserve">PowerPoint 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และการเล่นเกม </w:t>
            </w:r>
            <w:r w:rsidRPr="00B53DDF">
              <w:rPr>
                <w:rFonts w:ascii="TH Sarabun New" w:hAnsi="TH Sarabun New" w:cs="TH Sarabun New"/>
                <w:sz w:val="28"/>
              </w:rPr>
              <w:t>Kahoot</w:t>
            </w: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สังเกตพฤติกรรม และความรับผิดชอบ การนำเสนอชิ้นงาน/รายงาน การสอบกลางภาคและปลายภาค</w:t>
            </w: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tabs>
                <w:tab w:val="left" w:pos="426"/>
              </w:tabs>
              <w:spacing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     2.5 สามารถวิเคราะห์ สังเคราะห์ ประเมิน และนำความรู้เกี่ยวกับแนวคิด ทฤษฎีและหลักการที่เกี่ยวข้องกับการพัฒนาและการเรียนรู้ของผู้เรียน การจัดการเรียนการสอน และการวิจัยและกฎหมายที่เกี่ยวข้อง 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บรรยาย กิจกรรมการแลกเปลี่ยนเรียนรู้ การศึกษาค้นคว้าเพิ่มเติม การนำเสนอในรูปแบบของ </w:t>
            </w:r>
            <w:r w:rsidRPr="00B53DDF">
              <w:rPr>
                <w:rFonts w:ascii="TH Sarabun New" w:hAnsi="TH Sarabun New" w:cs="TH Sarabun New"/>
                <w:sz w:val="28"/>
              </w:rPr>
              <w:t xml:space="preserve">PowerPoint 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 xml:space="preserve">และการเล่นเกม </w:t>
            </w:r>
            <w:r w:rsidRPr="00B53DDF">
              <w:rPr>
                <w:rFonts w:ascii="TH Sarabun New" w:hAnsi="TH Sarabun New" w:cs="TH Sarabun New"/>
                <w:sz w:val="28"/>
              </w:rPr>
              <w:t>Kahoot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สังเกตพฤติกรรม และความรับผิดชอบ การนำเสนอชิ้นงาน/รายงาน การสอบกลางภาคและปลายภาค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 xml:space="preserve">     2.6 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ความรู้เกี่ยวกับ แนวคิด ทฤษฎี และการที่เกี่ยวข้องกับพัฒนากการเรียนรู้ของผู้เรียน การจัดการเรียนการสอน การวิจัย และกฎหมายที่เกี่ยวข้องกับการศึกษาใช้ในการ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lastRenderedPageBreak/>
              <w:t>จัดการเรียนากรสอนและการพัฒนาผู้เรียน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บรรยาย กิจกรรมการแลกเปลี่ยนเรียนรู้ การศึกษาค้นคว้าเพิ่มเติม การนำเสนอในรูปแบบของ </w:t>
            </w:r>
            <w:r w:rsidRPr="00B53DDF">
              <w:rPr>
                <w:rFonts w:ascii="TH Sarabun New" w:hAnsi="TH Sarabun New" w:cs="TH Sarabun New"/>
                <w:sz w:val="28"/>
              </w:rPr>
              <w:t xml:space="preserve">PowerPoint 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lastRenderedPageBreak/>
              <w:t xml:space="preserve">การเล่นเกม </w:t>
            </w:r>
            <w:r w:rsidRPr="00B53DDF">
              <w:rPr>
                <w:rFonts w:ascii="TH Sarabun New" w:hAnsi="TH Sarabun New" w:cs="TH Sarabun New"/>
                <w:sz w:val="28"/>
              </w:rPr>
              <w:t>Kahoot</w:t>
            </w:r>
          </w:p>
        </w:tc>
        <w:tc>
          <w:tcPr>
            <w:tcW w:w="2552" w:type="dxa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  <w:cs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lastRenderedPageBreak/>
              <w:t>สังเกตพฤติกรรม และความรับผิดชอบ การนำเสนอชิ้นงาน/รายงาน การสอบกลางภาคและปลายภาค</w:t>
            </w: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2538" w:type="dxa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552" w:type="dxa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</w:tr>
      <w:tr w:rsidR="00BE0DF3" w:rsidRPr="00B53DDF" w:rsidTr="007961F4">
        <w:trPr>
          <w:trHeight w:val="1330"/>
        </w:trPr>
        <w:tc>
          <w:tcPr>
            <w:tcW w:w="716" w:type="dxa"/>
            <w:tcBorders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3.1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538" w:type="dxa"/>
            <w:vMerge w:val="restart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มอบหมายงานให้นิสิตศึกษาค้นคว้าด้วยตนเองและการนำเสนอรายงาน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 w:val="restart"/>
          </w:tcPr>
          <w:p w:rsidR="00BE0DF3" w:rsidRPr="00B53DDF" w:rsidRDefault="00BE0DF3" w:rsidP="007961F4">
            <w:pPr>
              <w:spacing w:line="240" w:lineRule="auto"/>
              <w:jc w:val="both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ประเมินผลจากการนำเสนอชิ้นงานและรายงานที่มอบหมาย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3.2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สามารถวิเคราะห์ประเด็นและใช้วิจารณญาณในการตัดสินเกี่ยวกับการเรียนการสอนและการพัฒนาผู้เรียนอย่างมีประสิทธิภาพ</w:t>
            </w:r>
          </w:p>
        </w:tc>
        <w:tc>
          <w:tcPr>
            <w:tcW w:w="2538" w:type="dxa"/>
            <w:vMerge/>
            <w:tcBorders>
              <w:bottom w:val="single" w:sz="4" w:space="0" w:color="auto"/>
            </w:tcBorders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top w:val="single" w:sz="4" w:space="0" w:color="auto"/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4.2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สามารถสร้างความสัมพันธ์ที่ดี มีความรับผิดชอบและสามารถทำงานร่วมกับผู้อื่นอย่างมีความสุข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538" w:type="dxa"/>
            <w:vMerge w:val="restart"/>
            <w:tcBorders>
              <w:top w:val="single" w:sz="4" w:space="0" w:color="auto"/>
            </w:tcBorders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กิจกรรมกลุ่ม ในรูปแบบของการอภิปราย ระดมสมอง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sz w:val="28"/>
                <w: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ประเมินจากการแสดงความคิดเห็น  การทำกิจกรรมกลุ่ม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sz w:val="28"/>
                <w:cs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4.3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เคารพในความแตกต่างของผู้เรียน และเพื่อนร่วมงานด้วยความเข้าใจและเป็นมิตร</w:t>
            </w:r>
          </w:p>
        </w:tc>
        <w:tc>
          <w:tcPr>
            <w:tcW w:w="2538" w:type="dxa"/>
            <w:vMerge/>
            <w:tcBorders>
              <w:bottom w:val="single" w:sz="4" w:space="0" w:color="000000"/>
            </w:tcBorders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4.4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538" w:type="dxa"/>
            <w:vMerge/>
            <w:tcBorders>
              <w:bottom w:val="single" w:sz="4" w:space="0" w:color="000000"/>
            </w:tcBorders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  <w:tcBorders>
              <w:bottom w:val="single" w:sz="4" w:space="0" w:color="000000"/>
            </w:tcBorders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BE0DF3" w:rsidRPr="00B53DDF" w:rsidTr="007961F4">
        <w:trPr>
          <w:trHeight w:val="97"/>
        </w:trPr>
        <w:tc>
          <w:tcPr>
            <w:tcW w:w="3557" w:type="dxa"/>
            <w:gridSpan w:val="2"/>
            <w:tcBorders>
              <w:top w:val="nil"/>
            </w:tcBorders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538" w:type="dxa"/>
            <w:tcBorders>
              <w:top w:val="nil"/>
            </w:tcBorders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28"/>
                <w:cs/>
                <w:lang w:val="en-AU"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5.2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การจัดการเรียนการสอนอย่างมีประสิทธิภาพ</w:t>
            </w:r>
          </w:p>
        </w:tc>
        <w:tc>
          <w:tcPr>
            <w:tcW w:w="2538" w:type="dxa"/>
            <w:vMerge w:val="restart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t>พัฒนาศักยภาพและทักษะในการสื่อสารตลอดจนการใช้เทคโนโลยีผ่านการนำเสนอชิ้นงาน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sz w:val="28"/>
                <w:cs/>
              </w:rPr>
            </w:pPr>
          </w:p>
        </w:tc>
        <w:tc>
          <w:tcPr>
            <w:tcW w:w="2552" w:type="dxa"/>
            <w:vMerge w:val="restart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28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</w:rPr>
              <w:lastRenderedPageBreak/>
              <w:t>ประเมินจากการนำเสนอชิ้นงานโดยใช้เทคโนโลยีสารสนเทศ การโต้ตอบระหว่างผู้สอนกับผู้เรียนและเพื่อนร่วมชั้น รวมทั้งทักษะในการนำเสนอ</w:t>
            </w:r>
          </w:p>
          <w:p w:rsidR="00BE0DF3" w:rsidRPr="00B53DDF" w:rsidRDefault="00BE0DF3" w:rsidP="007961F4">
            <w:pPr>
              <w:spacing w:line="240" w:lineRule="auto"/>
              <w:rPr>
                <w:rFonts w:ascii="TH Sarabun New" w:eastAsia="BrowalliaNew-Bold" w:hAnsi="TH Sarabun New" w:cs="TH Sarabun New"/>
                <w:sz w:val="28"/>
                <w:cs/>
              </w:rPr>
            </w:pPr>
          </w:p>
        </w:tc>
      </w:tr>
      <w:tr w:rsidR="00BE0DF3" w:rsidRPr="00B53DDF" w:rsidTr="007961F4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lang w:val="en-AU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BE0DF3" w:rsidRPr="00B53DDF" w:rsidRDefault="00BE0DF3" w:rsidP="007961F4">
            <w:pPr>
              <w:tabs>
                <w:tab w:val="left" w:pos="466"/>
                <w:tab w:val="left" w:pos="1027"/>
              </w:tabs>
              <w:spacing w:line="240" w:lineRule="auto"/>
              <w:jc w:val="thaiDistribute"/>
              <w:rPr>
                <w:rFonts w:ascii="TH Sarabun New" w:hAnsi="TH Sarabun New" w:cs="TH Sarabun New"/>
                <w:sz w:val="28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5.3</w:t>
            </w:r>
            <w:r w:rsidRPr="00B53DDF">
              <w:rPr>
                <w:rFonts w:ascii="TH Sarabun New" w:hAnsi="TH Sarabun New" w:cs="TH Sarabun New"/>
                <w:sz w:val="28"/>
                <w:lang w:val="en-AU"/>
              </w:rPr>
              <w:tab/>
            </w:r>
            <w:r w:rsidRPr="00B53DDF">
              <w:rPr>
                <w:rFonts w:ascii="TH Sarabun New" w:hAnsi="TH Sarabun New" w:cs="TH Sarabun New"/>
                <w:sz w:val="28"/>
                <w:cs/>
                <w:lang w:val="en-AU"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538" w:type="dxa"/>
            <w:vMerge/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552" w:type="dxa"/>
            <w:vMerge/>
          </w:tcPr>
          <w:p w:rsidR="00BE0DF3" w:rsidRPr="00B53DDF" w:rsidRDefault="00BE0DF3" w:rsidP="007961F4">
            <w:pPr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:rsidR="00BE0DF3" w:rsidRPr="00B53DDF" w:rsidRDefault="00BE0DF3" w:rsidP="00BE0DF3">
      <w:pPr>
        <w:rPr>
          <w:rFonts w:ascii="TH Sarabun New" w:hAnsi="TH Sarabun New" w:cs="TH Sarabun New"/>
          <w:b/>
          <w:bCs/>
          <w:sz w:val="28"/>
        </w:rPr>
      </w:pPr>
    </w:p>
    <w:p w:rsidR="00BE0DF3" w:rsidRPr="00B53DDF" w:rsidRDefault="00BE0DF3" w:rsidP="00BE0DF3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0DF3" w:rsidRPr="00B53DDF" w:rsidRDefault="00BE0DF3" w:rsidP="00BE0DF3">
      <w:pPr>
        <w:pStyle w:val="ListParagraph"/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แผนการสอน</w:t>
      </w:r>
    </w:p>
    <w:tbl>
      <w:tblPr>
        <w:tblW w:w="9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2675"/>
        <w:gridCol w:w="924"/>
        <w:gridCol w:w="885"/>
        <w:gridCol w:w="2302"/>
        <w:gridCol w:w="1413"/>
      </w:tblGrid>
      <w:tr w:rsidR="00BE0DF3" w:rsidRPr="00B53DDF" w:rsidTr="007961F4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75" w:type="dxa"/>
            <w:vMerge w:val="restart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302" w:type="dxa"/>
            <w:vMerge w:val="restart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BE0DF3" w:rsidRPr="00B53DDF" w:rsidTr="007961F4">
        <w:trPr>
          <w:tblHeader/>
        </w:trPr>
        <w:tc>
          <w:tcPr>
            <w:tcW w:w="864" w:type="dxa"/>
            <w:vMerge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75" w:type="dxa"/>
            <w:vMerge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302" w:type="dxa"/>
            <w:vMerge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B53DDF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ชา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B53DDF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B53DDF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B53DDF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ละ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ชา</w:t>
            </w:r>
            <w:r w:rsidRPr="00B53DDF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คำอธิบาย ราย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B53DDF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B53DDF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B53DDF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B53DDF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B53DDF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</w:p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1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รัฐธรรมนูญแห่งราชอาณาจักรไทย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พุทธศักราช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2560</w:t>
            </w:r>
          </w:p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-4</w:t>
            </w:r>
          </w:p>
        </w:tc>
        <w:tc>
          <w:tcPr>
            <w:tcW w:w="2675" w:type="dxa"/>
            <w:shd w:val="clear" w:color="auto" w:fill="auto"/>
          </w:tcPr>
          <w:p w:rsidR="00BE0DF3" w:rsidRPr="003C644F" w:rsidRDefault="00BE0DF3" w:rsidP="00BE0D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2"/>
              <w:rPr>
                <w:rFonts w:ascii="TH Sarabun New" w:hAnsi="TH Sarabun New" w:cs="TH Sarabun New"/>
                <w:sz w:val="24"/>
                <w:szCs w:val="32"/>
              </w:rPr>
            </w:pPr>
            <w:r w:rsidRPr="003C644F">
              <w:rPr>
                <w:rFonts w:ascii="TH Sarabun New" w:hAnsi="TH Sarabun New" w:cs="TH Sarabun New"/>
                <w:sz w:val="24"/>
                <w:szCs w:val="32"/>
                <w:cs/>
              </w:rPr>
              <w:t>พระราชบัญญัติการศึกษาแห่งชาติ</w:t>
            </w:r>
          </w:p>
          <w:p w:rsidR="00BE0DF3" w:rsidRPr="003C644F" w:rsidRDefault="00BE0DF3" w:rsidP="00BE0D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2"/>
              <w:rPr>
                <w:rFonts w:ascii="TH Sarabun New" w:hAnsi="TH Sarabun New" w:cs="TH Sarabun New"/>
                <w:sz w:val="24"/>
                <w:szCs w:val="32"/>
              </w:rPr>
            </w:pPr>
            <w:r w:rsidRPr="003C644F">
              <w:rPr>
                <w:rFonts w:ascii="TH Sarabun New" w:hAnsi="TH Sarabun New" w:cs="TH Sarabun New"/>
                <w:sz w:val="24"/>
                <w:szCs w:val="32"/>
                <w:cs/>
              </w:rPr>
              <w:t>พระราชบัญญัติการศึกษาภาคบังคับ</w:t>
            </w:r>
          </w:p>
          <w:p w:rsidR="00BE0DF3" w:rsidRPr="00B53DDF" w:rsidRDefault="00BE0DF3" w:rsidP="00BE0DF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02"/>
              <w:rPr>
                <w:cs/>
              </w:rPr>
            </w:pPr>
            <w:r w:rsidRPr="003C644F">
              <w:rPr>
                <w:rFonts w:ascii="TH Sarabun New" w:hAnsi="TH Sarabun New" w:cs="TH Sarabun New"/>
                <w:sz w:val="24"/>
                <w:szCs w:val="32"/>
                <w:cs/>
              </w:rPr>
              <w:t>คดีที่เกี่ยวข้องกับารศึกษา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5-6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Style w:val="Emphasis"/>
                <w:rFonts w:ascii="TH Sarabun New" w:hAnsi="TH Sarabun New" w:cs="TH Sarabun New"/>
                <w:i w:val="0"/>
                <w:iCs w:val="0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พระราชบัญญัติระเบียบบริหารราชการ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กระทรวงศึกษาธิการ</w:t>
            </w:r>
          </w:p>
          <w:p w:rsidR="00BE0DF3" w:rsidRPr="00B53DDF" w:rsidRDefault="00BE0DF3" w:rsidP="00BE0DF3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Style w:val="Emphasis"/>
                <w:rFonts w:ascii="TH Sarabun New" w:hAnsi="TH Sarabun New" w:cs="TH Sarabun New"/>
                <w:i w:val="0"/>
                <w:iCs w:val="0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7-8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EEECE1" w:themeFill="background2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199" w:type="dxa"/>
            <w:gridSpan w:val="5"/>
            <w:shd w:val="clear" w:color="auto" w:fill="EEECE1" w:themeFill="background2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10-11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พระราชบัญญัติสภาครูและบุคลากร ทางการศึกษา</w:t>
            </w:r>
            <w:r w:rsidRPr="00B53DDF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t xml:space="preserve"> </w:t>
            </w:r>
          </w:p>
          <w:p w:rsidR="00BE0DF3" w:rsidRPr="00B53DDF" w:rsidRDefault="00BE0DF3" w:rsidP="00BE0D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Pr="00B53DDF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-13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:rsidR="00BE0DF3" w:rsidRPr="00B53DDF" w:rsidRDefault="00BE0DF3" w:rsidP="00BE0DF3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14-15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2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พระราชบัญญัติการพัฒนาเด็กปฐมวัย </w:t>
            </w:r>
          </w:p>
          <w:p w:rsidR="00BE0DF3" w:rsidRPr="00B53DDF" w:rsidRDefault="00BE0DF3" w:rsidP="00BE0D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คดีที่เกี่ยวข้องกับการศึกษา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auto"/>
          </w:tcPr>
          <w:p w:rsidR="00BE0DF3" w:rsidRPr="00B53DDF" w:rsidRDefault="00BE0DF3" w:rsidP="007961F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16</w:t>
            </w:r>
          </w:p>
        </w:tc>
        <w:tc>
          <w:tcPr>
            <w:tcW w:w="2675" w:type="dxa"/>
            <w:shd w:val="clear" w:color="auto" w:fill="auto"/>
          </w:tcPr>
          <w:p w:rsidR="00BE0DF3" w:rsidRPr="00B53DDF" w:rsidRDefault="00BE0DF3" w:rsidP="00BE0DF3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คำสั่ง คสช.ที่เกี่ยวข้องกับการศึกษา</w:t>
            </w:r>
          </w:p>
        </w:tc>
        <w:tc>
          <w:tcPr>
            <w:tcW w:w="924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BE0DF3" w:rsidRPr="00975717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75717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</w:p>
        </w:tc>
        <w:tc>
          <w:tcPr>
            <w:tcW w:w="2302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position w:val="4"/>
                <w:sz w:val="32"/>
                <w:szCs w:val="32"/>
                <w:cs/>
              </w:rPr>
              <w:t>บรรยาย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 / อภิปราย/ เกม 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</w:rPr>
              <w:t>Kahoot</w:t>
            </w:r>
            <w:r w:rsidRPr="00B53DDF">
              <w:rPr>
                <w:rFonts w:ascii="TH Sarabun New" w:hAnsi="TH Sarabun New" w:cs="TH Sarabun New"/>
                <w:spacing w:val="-19"/>
                <w:position w:val="4"/>
                <w:sz w:val="32"/>
                <w:szCs w:val="32"/>
                <w:cs/>
              </w:rPr>
              <w:t xml:space="preserve">/ </w:t>
            </w: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นำเสนอคดีที่เกี่ยวข้องกับการศึกษา</w:t>
            </w:r>
          </w:p>
        </w:tc>
        <w:tc>
          <w:tcPr>
            <w:tcW w:w="141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BE0DF3" w:rsidRPr="00B53DDF" w:rsidTr="007961F4">
        <w:tc>
          <w:tcPr>
            <w:tcW w:w="864" w:type="dxa"/>
            <w:shd w:val="clear" w:color="auto" w:fill="EEECE1" w:themeFill="background2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</w:t>
            </w: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7</w:t>
            </w: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8199" w:type="dxa"/>
            <w:gridSpan w:val="5"/>
            <w:shd w:val="clear" w:color="auto" w:fill="EEECE1" w:themeFill="background2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BE0DF3" w:rsidRPr="00B53DDF" w:rsidTr="007961F4">
        <w:tc>
          <w:tcPr>
            <w:tcW w:w="3539" w:type="dxa"/>
            <w:gridSpan w:val="2"/>
            <w:shd w:val="clear" w:color="auto" w:fill="EEECE1" w:themeFill="background2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3715" w:type="dxa"/>
            <w:gridSpan w:val="2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BE0DF3" w:rsidRPr="00B53DDF" w:rsidRDefault="00BE0DF3" w:rsidP="00BE0DF3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:rsidR="00BE0DF3" w:rsidRPr="00B53DDF" w:rsidRDefault="00BE0DF3" w:rsidP="00BE0DF3">
      <w:pPr>
        <w:pStyle w:val="ListParagraph"/>
        <w:rPr>
          <w:rFonts w:ascii="TH Sarabun New" w:hAnsi="TH Sarabun New" w:cs="TH Sarabun New"/>
          <w:b/>
          <w:bCs/>
          <w:sz w:val="32"/>
          <w:szCs w:val="32"/>
        </w:rPr>
      </w:pPr>
    </w:p>
    <w:p w:rsidR="00BE0DF3" w:rsidRPr="00B53DDF" w:rsidRDefault="00BE0DF3" w:rsidP="00BE0DF3">
      <w:pPr>
        <w:pStyle w:val="ListParagraph"/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8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2377"/>
        <w:gridCol w:w="2693"/>
        <w:gridCol w:w="1186"/>
        <w:gridCol w:w="19"/>
        <w:gridCol w:w="1153"/>
        <w:gridCol w:w="19"/>
      </w:tblGrid>
      <w:tr w:rsidR="00BE0DF3" w:rsidRPr="00B53DDF" w:rsidTr="007961F4">
        <w:trPr>
          <w:gridAfter w:val="1"/>
          <w:wAfter w:w="19" w:type="dxa"/>
          <w:tblHeader/>
        </w:trPr>
        <w:tc>
          <w:tcPr>
            <w:tcW w:w="737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lastRenderedPageBreak/>
              <w:t>ลำดับ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86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172" w:type="dxa"/>
            <w:gridSpan w:val="2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BE0DF3" w:rsidRPr="00B53DDF" w:rsidTr="007961F4">
        <w:trPr>
          <w:gridAfter w:val="1"/>
          <w:wAfter w:w="19" w:type="dxa"/>
        </w:trPr>
        <w:tc>
          <w:tcPr>
            <w:tcW w:w="737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 ความเข้าใจ</w:t>
            </w:r>
          </w:p>
        </w:tc>
        <w:tc>
          <w:tcPr>
            <w:tcW w:w="2693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การสอบกลางภาค/ปลายภาค</w:t>
            </w:r>
          </w:p>
        </w:tc>
        <w:tc>
          <w:tcPr>
            <w:tcW w:w="1186" w:type="dxa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9/17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BE0DF3" w:rsidRPr="00B53DDF" w:rsidRDefault="00BE0DF3" w:rsidP="007961F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50</w:t>
            </w:r>
          </w:p>
        </w:tc>
      </w:tr>
      <w:tr w:rsidR="00BE0DF3" w:rsidRPr="00B53DDF" w:rsidTr="007961F4">
        <w:trPr>
          <w:gridAfter w:val="1"/>
          <w:wAfter w:w="19" w:type="dxa"/>
        </w:trPr>
        <w:tc>
          <w:tcPr>
            <w:tcW w:w="737" w:type="dxa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693" w:type="dxa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186" w:type="dxa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BE0DF3" w:rsidRPr="00B53DDF" w:rsidTr="007961F4">
        <w:trPr>
          <w:gridAfter w:val="1"/>
          <w:wAfter w:w="19" w:type="dxa"/>
        </w:trPr>
        <w:tc>
          <w:tcPr>
            <w:tcW w:w="737" w:type="dxa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693" w:type="dxa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186" w:type="dxa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BE0DF3" w:rsidRPr="00B53DDF" w:rsidRDefault="00BE0DF3" w:rsidP="007961F4">
            <w:pPr>
              <w:spacing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53DDF">
              <w:rPr>
                <w:rFonts w:ascii="TH Sarabun New" w:hAnsi="TH Sarabun New" w:cs="TH Sarabun New"/>
                <w:sz w:val="32"/>
                <w:szCs w:val="32"/>
                <w:cs/>
              </w:rPr>
              <w:t>40</w:t>
            </w:r>
          </w:p>
        </w:tc>
      </w:tr>
      <w:tr w:rsidR="00BE0DF3" w:rsidRPr="00B53DDF" w:rsidTr="007961F4">
        <w:tc>
          <w:tcPr>
            <w:tcW w:w="7012" w:type="dxa"/>
            <w:gridSpan w:val="5"/>
            <w:shd w:val="clear" w:color="auto" w:fill="auto"/>
          </w:tcPr>
          <w:p w:rsidR="00BE0DF3" w:rsidRPr="00B53DDF" w:rsidRDefault="00BE0DF3" w:rsidP="007961F4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172" w:type="dxa"/>
            <w:gridSpan w:val="2"/>
            <w:shd w:val="clear" w:color="auto" w:fill="auto"/>
          </w:tcPr>
          <w:p w:rsidR="00BE0DF3" w:rsidRPr="00B53DDF" w:rsidRDefault="00BE0DF3" w:rsidP="007961F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53D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BE0DF3" w:rsidRDefault="00BE0DF3" w:rsidP="00BE0DF3">
      <w:pPr>
        <w:rPr>
          <w:rFonts w:ascii="TH Sarabun New" w:hAnsi="TH Sarabun New" w:cs="TH Sarabun New"/>
          <w:b/>
          <w:bCs/>
          <w:sz w:val="36"/>
          <w:szCs w:val="36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 New" w:hAnsi="TH Sarabun New" w:cs="TH Sarabun New"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หมวดที่</w:t>
      </w:r>
      <w:r w:rsidRPr="00B53DDF">
        <w:rPr>
          <w:rFonts w:ascii="TH Sarabun New" w:hAnsi="TH Sarabun New" w:cs="TH Sarabun New"/>
          <w:b/>
          <w:bCs/>
          <w:spacing w:val="1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6</w:t>
      </w:r>
      <w:r w:rsidRPr="00B53DDF">
        <w:rPr>
          <w:rFonts w:ascii="TH Sarabun New" w:hAnsi="TH Sarabun New" w:cs="TH Sarabun New"/>
          <w:b/>
          <w:bCs/>
          <w:spacing w:val="3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ทรัพยากรประ</w:t>
      </w:r>
      <w:r w:rsidRPr="00B53DDF">
        <w:rPr>
          <w:rFonts w:ascii="TH Sarabun New" w:hAnsi="TH Sarabun New" w:cs="TH Sarabun New"/>
          <w:b/>
          <w:bCs/>
          <w:spacing w:val="-2"/>
          <w:sz w:val="36"/>
          <w:szCs w:val="36"/>
          <w:cs/>
        </w:rPr>
        <w:t>ก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อบการเ</w:t>
      </w:r>
      <w:r w:rsidRPr="00B53DDF">
        <w:rPr>
          <w:rFonts w:ascii="TH Sarabun New" w:hAnsi="TH Sarabun New" w:cs="TH Sarabun New"/>
          <w:b/>
          <w:bCs/>
          <w:spacing w:val="2"/>
          <w:sz w:val="36"/>
          <w:szCs w:val="36"/>
          <w:cs/>
        </w:rPr>
        <w:t>รี</w:t>
      </w:r>
      <w:r w:rsidRPr="00B53DDF">
        <w:rPr>
          <w:rFonts w:ascii="TH Sarabun New" w:hAnsi="TH Sarabun New" w:cs="TH Sarabun New"/>
          <w:b/>
          <w:bCs/>
          <w:sz w:val="36"/>
          <w:szCs w:val="36"/>
          <w:cs/>
        </w:rPr>
        <w:t>ยนการสอน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 New" w:hAnsi="TH Sarabun New" w:cs="TH Sarabun New"/>
          <w:sz w:val="36"/>
          <w:szCs w:val="36"/>
        </w:rPr>
      </w:pP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กฎ ก.ค.ศ.ว่าด้วยอำนาจการลงโทษภาคทัณฑ์ ตัดเงินเดือน หรือลดเงินเดือน พ.ศ. 2561. (2561</w:t>
      </w:r>
      <w:r w:rsidRPr="00B53DDF">
        <w:rPr>
          <w:rFonts w:ascii="TH Sarabun New" w:hAnsi="TH Sarabun New" w:cs="TH Sarabun New"/>
          <w:sz w:val="34"/>
          <w:szCs w:val="34"/>
        </w:rPr>
        <w:t xml:space="preserve">,20 </w:t>
      </w:r>
      <w:r w:rsidRPr="00B53DDF">
        <w:rPr>
          <w:rFonts w:ascii="TH Sarabun New" w:hAnsi="TH Sarabun New" w:cs="TH Sarabun New"/>
          <w:sz w:val="34"/>
          <w:szCs w:val="34"/>
          <w:cs/>
        </w:rPr>
        <w:t xml:space="preserve">สิงหาคม). 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  <w:cs/>
        </w:rPr>
        <w:t>, เล่มที่ 35 ตอน 61 ก.</w:t>
      </w:r>
    </w:p>
    <w:p w:rsidR="00BE0DF3" w:rsidRPr="00B53DDF" w:rsidRDefault="00BE0DF3" w:rsidP="00BE0DF3">
      <w:pPr>
        <w:spacing w:after="0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คำสั่งหัวหน้าคณะรักษาความสงบแห่งชาติที่ 10/2559.  (2559, 21 มีนาคม).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  <w:cs/>
        </w:rPr>
        <w:t>,  เล่มที่ 133 ตอนพิเศษ 68 ง.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คำสั่งหัวหน้าคณะรักษาความสงบแห่งชาติที่ 28/2559.  (2559</w:t>
      </w:r>
      <w:r w:rsidRPr="00B53DDF">
        <w:rPr>
          <w:rFonts w:ascii="TH Sarabun New" w:hAnsi="TH Sarabun New" w:cs="TH Sarabun New"/>
          <w:sz w:val="32"/>
          <w:szCs w:val="32"/>
        </w:rPr>
        <w:t>, 15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มิถุนายน).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</w:rPr>
        <w:t xml:space="preserve">,  </w:t>
      </w:r>
      <w:r w:rsidRPr="00B53DDF">
        <w:rPr>
          <w:rFonts w:ascii="TH Sarabun New" w:hAnsi="TH Sarabun New" w:cs="TH Sarabun New"/>
          <w:sz w:val="32"/>
          <w:szCs w:val="32"/>
          <w:cs/>
        </w:rPr>
        <w:t>เล่มที่ 133 ตอนพิเศษ 136 ง.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คำสั่งหัวหน้าคณะรักษาความสงบแห่งชาติที่ 16/2560.  (2560, 21 มีนาคม).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  <w:cs/>
        </w:rPr>
        <w:t>,  เล่มที่ 134 ตอนพิเศษ 85 ง.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คำสั่งหัวหน้าคณะรักษาความสงบแห่งชาติที่ 17/2560.  (2560</w:t>
      </w:r>
      <w:r w:rsidRPr="00B53DDF">
        <w:rPr>
          <w:rFonts w:ascii="TH Sarabun New" w:hAnsi="TH Sarabun New" w:cs="TH Sarabun New"/>
          <w:sz w:val="32"/>
          <w:szCs w:val="32"/>
        </w:rPr>
        <w:t>,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21 มีนาคม).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</w:rPr>
        <w:t xml:space="preserve">,  </w:t>
      </w:r>
      <w:r w:rsidRPr="00B53DDF">
        <w:rPr>
          <w:rFonts w:ascii="TH Sarabun New" w:hAnsi="TH Sarabun New" w:cs="TH Sarabun New"/>
          <w:sz w:val="32"/>
          <w:szCs w:val="32"/>
          <w:cs/>
        </w:rPr>
        <w:t>เล่มที่ 134 ตอนพิเศษ 85 ง.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คำสั่งหัวหน้าคณะรักษาความสงบแห่งชาติที่ 19/2560.  (2560, 3 เมษายน).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  <w:cs/>
        </w:rPr>
        <w:t>, เล่มที่ 134 ตอนพิเศษ 96 ง.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lastRenderedPageBreak/>
        <w:t>คำสั่งหัวหน้าคณะรักษาความสงบแห่งชาติที่ 11/2561.  (2561</w:t>
      </w:r>
      <w:r w:rsidRPr="00B53DDF">
        <w:rPr>
          <w:rFonts w:ascii="TH Sarabun New" w:hAnsi="TH Sarabun New" w:cs="TH Sarabun New"/>
          <w:sz w:val="32"/>
          <w:szCs w:val="32"/>
        </w:rPr>
        <w:t>,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25 กรกฎาคม).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</w:rPr>
        <w:t xml:space="preserve">,  </w:t>
      </w:r>
      <w:r w:rsidRPr="00B53DDF">
        <w:rPr>
          <w:rFonts w:ascii="TH Sarabun New" w:hAnsi="TH Sarabun New" w:cs="TH Sarabun New"/>
          <w:sz w:val="32"/>
          <w:szCs w:val="32"/>
          <w:cs/>
        </w:rPr>
        <w:t>เล่มที่ 135 ตอนพิเศษ 178 ง.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>พระราชบัญญัติ</w:t>
      </w:r>
      <w:r w:rsidRPr="00B53DDF">
        <w:rPr>
          <w:rFonts w:ascii="TH Sarabun New" w:eastAsia="AngsanaNew" w:hAnsi="TH Sarabun New" w:cs="TH Sarabun New"/>
          <w:sz w:val="32"/>
          <w:szCs w:val="32"/>
          <w:cs/>
        </w:rPr>
        <w:t>การพัฒนาเด็กปฐมวัย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 พ.ศ. 2562.  (2562, 30 เมษายน).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,  เล่มที่ </w:t>
      </w:r>
    </w:p>
    <w:p w:rsidR="00BE0DF3" w:rsidRPr="00B53DDF" w:rsidRDefault="00BE0DF3" w:rsidP="00BE0DF3">
      <w:pPr>
        <w:spacing w:after="0" w:line="240" w:lineRule="auto"/>
        <w:ind w:firstLine="851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136 ตอนที่ 56 ก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พระราชบัญญัติการศึกษาภาคบังคับ พ.ศ.2545.  (2545, 31 ธันวาคม).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119 ตอนที่ 128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พระราชบัญญัติการศึกษาแห่งชาติ พ.ศ.2542.  (2542, 19สิงหาคม).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,  เล่มที่ 116 </w:t>
      </w:r>
    </w:p>
    <w:p w:rsidR="00BE0DF3" w:rsidRPr="00B53DDF" w:rsidRDefault="00BE0DF3" w:rsidP="00BE0DF3">
      <w:pPr>
        <w:spacing w:after="0" w:line="240" w:lineRule="auto"/>
        <w:ind w:firstLine="851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ตอนที่ 74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พระราชบัญญัติการศึกษาแห่งชาติ (ฉบับที่2) พ.ศ.2545.  (2545, 16 ธันวาคม).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</w:t>
      </w:r>
    </w:p>
    <w:p w:rsidR="00BE0DF3" w:rsidRPr="00B53DDF" w:rsidRDefault="00BE0DF3" w:rsidP="00BE0DF3">
      <w:pPr>
        <w:spacing w:after="0" w:line="240" w:lineRule="auto"/>
        <w:ind w:firstLine="851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เล่มที่ 119 ตอนที่ 123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พระราชบัญญัติการศึกษาแห่งชาติ (ฉบับที่3) พ.ศ.2553.  (2553, 22 กรกฎาคม).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</w:t>
      </w:r>
    </w:p>
    <w:p w:rsidR="00BE0DF3" w:rsidRPr="00B53DDF" w:rsidRDefault="00BE0DF3" w:rsidP="00BE0DF3">
      <w:pPr>
        <w:spacing w:after="0" w:line="240" w:lineRule="auto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เล่มที่  127 ตอนที่ 45 ก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พระราชบัญญัติการศึกษาแห่งชาติ (ฉบับที่ 4) พ.ศ.2562.  (2563, 1 พฤษภาคม).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</w:t>
      </w:r>
    </w:p>
    <w:p w:rsidR="00BE0DF3" w:rsidRDefault="00BE0DF3" w:rsidP="00BE0DF3">
      <w:pPr>
        <w:spacing w:after="0" w:line="240" w:lineRule="auto"/>
        <w:ind w:firstLine="851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เล่มที่  136 ตอนที่ 57 ก</w:t>
      </w: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</w:p>
    <w:p w:rsidR="00BE0DF3" w:rsidRPr="00B53DDF" w:rsidRDefault="00BE0DF3" w:rsidP="00BE0DF3">
      <w:pPr>
        <w:spacing w:after="0" w:line="240" w:lineRule="auto"/>
        <w:rPr>
          <w:rFonts w:ascii="TH Sarabun New" w:eastAsia="Calibri" w:hAnsi="TH Sarabun New" w:cs="TH Sarabun New"/>
          <w:spacing w:val="-14"/>
          <w:sz w:val="32"/>
          <w:szCs w:val="32"/>
        </w:rPr>
      </w:pPr>
      <w:r w:rsidRPr="00B53DDF">
        <w:rPr>
          <w:rFonts w:ascii="TH Sarabun New" w:hAnsi="TH Sarabun New" w:cs="TH Sarabun New"/>
          <w:spacing w:val="-6"/>
          <w:sz w:val="32"/>
          <w:szCs w:val="32"/>
          <w:cs/>
        </w:rPr>
        <w:t xml:space="preserve">พระราชบัญญัติคุ้มครองเด็ก พ.ศ.2546.  (2546, 2 ตุลาคม).  </w:t>
      </w:r>
      <w:r w:rsidRPr="00B53DDF">
        <w:rPr>
          <w:rFonts w:ascii="TH Sarabun New" w:hAnsi="TH Sarabun New" w:cs="TH Sarabun New"/>
          <w:spacing w:val="-6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pacing w:val="-6"/>
          <w:sz w:val="32"/>
          <w:szCs w:val="32"/>
          <w:cs/>
        </w:rPr>
        <w:t xml:space="preserve">,  เล่มที่ 120 ตอนที่ </w:t>
      </w:r>
      <w:r w:rsidRPr="00B53DDF">
        <w:rPr>
          <w:rFonts w:ascii="TH Sarabun New" w:hAnsi="TH Sarabun New" w:cs="TH Sarabun New"/>
          <w:spacing w:val="-14"/>
          <w:sz w:val="32"/>
          <w:szCs w:val="32"/>
          <w:cs/>
        </w:rPr>
        <w:t>95 ก.</w:t>
      </w:r>
    </w:p>
    <w:p w:rsidR="00BE0DF3" w:rsidRPr="00B53DDF" w:rsidRDefault="00BE0DF3" w:rsidP="00BE0DF3">
      <w:pPr>
        <w:spacing w:after="0" w:line="240" w:lineRule="auto"/>
        <w:ind w:left="851" w:hanging="851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พระราชบัญญัติระเบียบข้าราชการครูและบุคลากรทางการศึกษา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 xml:space="preserve"> 2546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.  (2546, 6 กรกฎาคม).  </w:t>
      </w:r>
    </w:p>
    <w:p w:rsidR="00BE0DF3" w:rsidRPr="00B53DDF" w:rsidRDefault="00BE0DF3" w:rsidP="00BE0DF3">
      <w:pPr>
        <w:spacing w:after="0" w:line="240" w:lineRule="auto"/>
        <w:ind w:left="851" w:hanging="131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120 ตอนที่ 62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พระราชบัญญัติระเบียบข้าราชการครูและบุคลากรทางการศึกษา (ฉบับที่ 2)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2547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.  (2547, 20</w:t>
      </w:r>
    </w:p>
    <w:p w:rsidR="00BE0DF3" w:rsidRPr="00B53DDF" w:rsidRDefault="00BE0DF3" w:rsidP="00BE0DF3">
      <w:pPr>
        <w:spacing w:after="0" w:line="240" w:lineRule="auto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กุมภาพันธ์).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125 ตอนที่ 36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พระราชบัญญัติระเบียบข้าราชการครูและบุคลากรทางการศึกษา (ฉบับที่ 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3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) 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 xml:space="preserve"> 2553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.  (2546, 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22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</w:p>
    <w:p w:rsidR="00BE0DF3" w:rsidRPr="00B53DDF" w:rsidRDefault="00BE0DF3" w:rsidP="00BE0DF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กรกฎาคม).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12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7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 ตอนที่ 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45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พระราชบัญญัติระเบียบข้าราชการครูและบุคลากรทางการศึกษา (ฉบับที่ 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4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)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2562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.  (2547, 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5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 </w:t>
      </w:r>
    </w:p>
    <w:p w:rsidR="00BE0DF3" w:rsidRPr="00B53DDF" w:rsidRDefault="00BE0DF3" w:rsidP="00BE0DF3">
      <w:pPr>
        <w:spacing w:after="0" w:line="240" w:lineRule="auto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เมษายน).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136 ตอนที่ 43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พระราชบัญญัติระเบียบบริหารราชการกระทรวงศึกษาธิการ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 xml:space="preserve"> 2546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.  (2546, 6 กรกฎาคม).  </w:t>
      </w:r>
    </w:p>
    <w:p w:rsidR="00BE0DF3" w:rsidRPr="00B53DDF" w:rsidRDefault="00BE0DF3" w:rsidP="00BE0DF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120 ตอนที่ 62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พระราชบัญญัติระเบียบบริหารราชการกระทรวงศึกษาธิการ (ฉบับที่ 2)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2547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.  (2547, 22</w:t>
      </w:r>
    </w:p>
    <w:p w:rsidR="00BE0DF3" w:rsidRPr="00B53DDF" w:rsidRDefault="00BE0DF3" w:rsidP="00BE0DF3">
      <w:pPr>
        <w:spacing w:after="0" w:line="240" w:lineRule="auto"/>
        <w:ind w:firstLine="720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กกรกฎาคม).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127 ตอนที่ 45 ก.</w:t>
      </w:r>
    </w:p>
    <w:p w:rsidR="00BE0DF3" w:rsidRPr="00B53DDF" w:rsidRDefault="00BE0DF3" w:rsidP="00BE0DF3">
      <w:pPr>
        <w:spacing w:after="0" w:line="240" w:lineRule="auto"/>
        <w:jc w:val="thaiDistribute"/>
        <w:rPr>
          <w:rFonts w:ascii="TH Sarabun New" w:eastAsiaTheme="minorHAnsi" w:hAnsi="TH Sarabun New" w:cs="TH Sarabun New"/>
          <w:sz w:val="32"/>
          <w:szCs w:val="32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พระราชบัญญัติระเบียบบริหารราชการกระทรวงศึกษาธิการ (ฉบับที่ 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>3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)  พ.ศ.</w:t>
      </w:r>
      <w:r w:rsidRPr="00B53DDF">
        <w:rPr>
          <w:rFonts w:ascii="TH Sarabun New" w:eastAsiaTheme="minorHAnsi" w:hAnsi="TH Sarabun New" w:cs="TH Sarabun New"/>
          <w:sz w:val="32"/>
          <w:szCs w:val="32"/>
        </w:rPr>
        <w:t xml:space="preserve"> 25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62.  (2546, 1 </w:t>
      </w:r>
    </w:p>
    <w:p w:rsidR="00BE0DF3" w:rsidRPr="00B53DDF" w:rsidRDefault="00BE0DF3" w:rsidP="00BE0DF3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44"/>
          <w:szCs w:val="44"/>
        </w:rPr>
      </w:pP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 xml:space="preserve">พฤกษภาคม).  </w:t>
      </w:r>
      <w:r w:rsidRPr="00B53DDF">
        <w:rPr>
          <w:rFonts w:ascii="TH Sarabun New" w:eastAsiaTheme="minorHAnsi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eastAsiaTheme="minorHAnsi" w:hAnsi="TH Sarabun New" w:cs="TH Sarabun New"/>
          <w:sz w:val="32"/>
          <w:szCs w:val="32"/>
          <w:cs/>
        </w:rPr>
        <w:t>,  เล่มที่ 136 ตอนที่ 57 ก.</w:t>
      </w:r>
    </w:p>
    <w:p w:rsidR="00BE0DF3" w:rsidRPr="00B53DDF" w:rsidRDefault="00BE0DF3" w:rsidP="00BE0DF3">
      <w:pPr>
        <w:spacing w:after="0" w:line="240" w:lineRule="auto"/>
        <w:ind w:left="851" w:hanging="851"/>
        <w:rPr>
          <w:rFonts w:ascii="TH Sarabun New" w:hAnsi="TH Sarabun New" w:cs="TH Sarabun New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รัฐธรรมนูญแห่งราชอาณาจักรไทย พ.ศ.2560.  (2560, 6 เมษายน). 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ราชกิจจานุเบกษา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,  เล่ม 134 ตอนที่ 40 ก. </w:t>
      </w:r>
    </w:p>
    <w:p w:rsidR="00BE0DF3" w:rsidRPr="00B53DDF" w:rsidRDefault="00BE0DF3" w:rsidP="00BE0DF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E0DF3" w:rsidRPr="00B53DDF" w:rsidRDefault="00BE0DF3" w:rsidP="00BE0DF3">
      <w:pPr>
        <w:pStyle w:val="ListParagraph"/>
        <w:numPr>
          <w:ilvl w:val="0"/>
          <w:numId w:val="23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sz w:val="32"/>
          <w:szCs w:val="32"/>
          <w:cs/>
        </w:rPr>
        <w:t>เอกสารและข้อมูลแนะนำ</w:t>
      </w:r>
    </w:p>
    <w:p w:rsidR="00BE0DF3" w:rsidRPr="00B53DDF" w:rsidRDefault="00BE0DF3" w:rsidP="00BE0DF3">
      <w:pPr>
        <w:spacing w:after="0" w:line="240" w:lineRule="auto"/>
        <w:ind w:left="360"/>
        <w:rPr>
          <w:rFonts w:ascii="TH Sarabun New" w:hAnsi="TH Sarabun New" w:cs="TH Sarabun New"/>
          <w:sz w:val="32"/>
          <w:szCs w:val="32"/>
          <w:u w:val="single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lastRenderedPageBreak/>
        <w:t xml:space="preserve">ศาลฎีกา. ระบบสืบค้นคำพิพากษา คำสั่งคำร้องและคำวินิจฉัยศาลฎีกา 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https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://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deka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 xml:space="preserve">. </w:t>
      </w:r>
    </w:p>
    <w:p w:rsidR="00BE0DF3" w:rsidRPr="00B53DDF" w:rsidRDefault="00BE0DF3" w:rsidP="00BE0DF3">
      <w:pPr>
        <w:spacing w:after="0" w:line="240" w:lineRule="auto"/>
        <w:ind w:left="1080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u w:val="single"/>
        </w:rPr>
        <w:t>supremecourt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or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th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 xml:space="preserve">/ 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?fbclid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=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IwAR11znCc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-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PdVTAxOWj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-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pjRKgxkgahDhOswCT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-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oPQcXJS07ndkRtymKTgKLk</w:t>
      </w:r>
    </w:p>
    <w:p w:rsidR="00BE0DF3" w:rsidRPr="00B53DDF" w:rsidRDefault="00BE0DF3" w:rsidP="00BE0DF3">
      <w:pPr>
        <w:spacing w:after="0" w:line="240" w:lineRule="auto"/>
        <w:ind w:left="1134" w:hanging="1134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    ศาลปกครอง. คำพิพากษาคำสั่งศาลปกครองสูงสุด 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http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://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www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admincourt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go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th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 xml:space="preserve">/ 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admincourt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/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site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/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05SearchSuit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html?fbclid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=</w:t>
      </w:r>
      <w:r w:rsidRPr="00B53DDF">
        <w:rPr>
          <w:rFonts w:ascii="TH Sarabun New" w:hAnsi="TH Sarabun New" w:cs="TH Sarabun New"/>
          <w:sz w:val="32"/>
          <w:szCs w:val="32"/>
          <w:u w:val="single"/>
        </w:rPr>
        <w:t>IwAR0Sux7MHnefQxiC8CeQpkvkkAYgAmFDdBqPi6uWd1Zt2a8q8Jy0jHdK17g</w:t>
      </w:r>
    </w:p>
    <w:p w:rsidR="0053536A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สำนักงานเลขาธิการสภาการศึกษา. </w:t>
      </w:r>
      <w:r w:rsidRPr="00B53DDF">
        <w:rPr>
          <w:rFonts w:ascii="TH Sarabun New" w:hAnsi="TH Sarabun New" w:cs="TH Sarabun New"/>
          <w:sz w:val="32"/>
          <w:szCs w:val="32"/>
          <w:u w:val="single"/>
          <w:cs/>
        </w:rPr>
        <w:t>กฎหมายการศึกษา.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 xml:space="preserve">  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http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://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www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onec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go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 xml:space="preserve">th 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 xml:space="preserve">   /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index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.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php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page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category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  <w:cs/>
        </w:rPr>
        <w:t>/</w:t>
      </w:r>
      <w:r w:rsidRPr="00B53DDF">
        <w:rPr>
          <w:rFonts w:ascii="TH Sarabun New" w:hAnsi="TH Sarabun New" w:cs="TH Sarabun New"/>
          <w:sz w:val="32"/>
          <w:szCs w:val="32"/>
          <w:u w:val="single"/>
          <w:shd w:val="clear" w:color="auto" w:fill="FFFFFF"/>
        </w:rPr>
        <w:t>CAT0000006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</w:p>
    <w:p w:rsidR="00BE0DF3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36"/>
          <w:szCs w:val="36"/>
        </w:rPr>
      </w:pP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หมวดที่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7</w:t>
      </w:r>
      <w:r w:rsidRPr="00B53DDF">
        <w:rPr>
          <w:rFonts w:ascii="TH Sarabun New" w:hAnsi="TH Sarabun New" w:cs="TH Sarabun New"/>
          <w:b/>
          <w:bCs/>
          <w:color w:val="000000"/>
          <w:spacing w:val="33"/>
          <w:sz w:val="36"/>
          <w:szCs w:val="36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การประเ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6"/>
          <w:szCs w:val="36"/>
          <w:cs/>
        </w:rPr>
        <w:t>มิ</w:t>
      </w: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นและปรับป</w:t>
      </w:r>
      <w:r w:rsidRPr="00B53DDF">
        <w:rPr>
          <w:rFonts w:ascii="TH Sarabun New" w:hAnsi="TH Sarabun New" w:cs="TH Sarabun New"/>
          <w:b/>
          <w:bCs/>
          <w:color w:val="000000"/>
          <w:spacing w:val="-1"/>
          <w:sz w:val="36"/>
          <w:szCs w:val="36"/>
          <w:cs/>
        </w:rPr>
        <w:t>รุ</w:t>
      </w: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งการดำเ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6"/>
          <w:szCs w:val="36"/>
          <w:cs/>
        </w:rPr>
        <w:t>นิ</w:t>
      </w: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นการของราย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6"/>
          <w:szCs w:val="36"/>
          <w:cs/>
        </w:rPr>
        <w:t>วิ</w:t>
      </w:r>
      <w:r w:rsidRPr="00B53DDF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t>ชา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20"/>
          <w:szCs w:val="20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4"/>
          <w:szCs w:val="24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</w:rPr>
        <w:t>1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กลยุทธ์การประเ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มิ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นประ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สิ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ทธิผลของราย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วิ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ชาโดย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นิ</w:t>
      </w:r>
      <w:r w:rsidRPr="00B53DDF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สิ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ต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ประเ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มิ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นผลการสอน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ผ่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านระบบออนไลน์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Cs w:val="22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</w:rPr>
        <w:t>2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กลยุทธ์การประเ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มิ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นการสอน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0"/>
          <w:szCs w:val="20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</w:rPr>
        <w:t>3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การปรับปรุงการสอน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color w:val="000000"/>
          <w:sz w:val="32"/>
          <w:szCs w:val="32"/>
        </w:rPr>
        <w:t>3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B53DDF">
        <w:rPr>
          <w:rFonts w:ascii="TH Sarabun New" w:hAnsi="TH Sarabun New" w:cs="TH Sarabun New"/>
          <w:color w:val="000000"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นำ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ผลการประเ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มิ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นผลการสอนมาป</w:t>
      </w:r>
      <w:r w:rsidRPr="00B53DDF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รั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บปรุงการสอน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</w:rPr>
        <w:t>3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</w:rPr>
        <w:t>2</w:t>
      </w:r>
      <w:r w:rsidRPr="00B53DDF">
        <w:rPr>
          <w:rFonts w:ascii="TH Sarabun New" w:hAnsi="TH Sarabun New" w:cs="TH Sarabun New"/>
          <w:color w:val="000000"/>
          <w:spacing w:val="46"/>
          <w:position w:val="4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ค้นค</w:t>
      </w:r>
      <w:r w:rsidRPr="00B53DDF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ว้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าและ</w:t>
      </w:r>
      <w:r w:rsidRPr="00B53DDF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ศึ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กษา</w:t>
      </w:r>
      <w:r w:rsidRPr="00B53DDF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ข้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อมูล</w:t>
      </w:r>
      <w:r w:rsidRPr="00B53DDF">
        <w:rPr>
          <w:rFonts w:ascii="TH Sarabun New" w:hAnsi="TH Sarabun New" w:cs="TH Sarabun New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ความรู้ใหม่ๆ</w:t>
      </w:r>
      <w:r w:rsidRPr="00B53DDF">
        <w:rPr>
          <w:rFonts w:ascii="TH Sarabun New" w:hAnsi="TH Sarabun New" w:cs="TH Sarabun New"/>
          <w:color w:val="000000"/>
          <w:spacing w:val="-1"/>
          <w:position w:val="4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เพื่อใช้ประกอบการสอน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Cs w:val="22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</w:rPr>
        <w:t>4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การทวนสอบ</w:t>
      </w:r>
      <w:r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มาตรฐาน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ผล</w:t>
      </w:r>
      <w:r w:rsidRPr="00B53DDF">
        <w:rPr>
          <w:rFonts w:ascii="TH Sarabun New" w:hAnsi="TH Sarabun New" w:cs="TH Sarabun New"/>
          <w:b/>
          <w:bCs/>
          <w:color w:val="000000"/>
          <w:spacing w:val="3"/>
          <w:sz w:val="32"/>
          <w:szCs w:val="32"/>
          <w:cs/>
        </w:rPr>
        <w:t>สั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มฤทธิ์ของ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นิ</w:t>
      </w:r>
      <w:r w:rsidRPr="00B53DDF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สิต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ในรายวิชา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color w:val="000000"/>
          <w:sz w:val="32"/>
          <w:szCs w:val="32"/>
        </w:rPr>
        <w:t>4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color w:val="000000"/>
          <w:sz w:val="32"/>
          <w:szCs w:val="32"/>
        </w:rPr>
        <w:t>1</w:t>
      </w:r>
      <w:r w:rsidRPr="00B53DDF">
        <w:rPr>
          <w:rFonts w:ascii="TH Sarabun New" w:hAnsi="TH Sarabun New" w:cs="TH Sarabun New"/>
          <w:color w:val="000000"/>
          <w:spacing w:val="-20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ทวนสอบ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ข้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อสอบตามแผนการสอน</w:t>
      </w:r>
      <w:r w:rsidRPr="00B53DDF">
        <w:rPr>
          <w:rFonts w:ascii="TH Sarabun New" w:hAnsi="TH Sarabun New" w:cs="TH Sarabun New"/>
          <w:color w:val="000000"/>
          <w:spacing w:val="4"/>
          <w:sz w:val="32"/>
          <w:szCs w:val="32"/>
          <w:cs/>
        </w:rPr>
        <w:t>ว่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าออก</w:t>
      </w:r>
      <w:r w:rsidRPr="00B53DDF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>ข้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อสอบสอดคล้องตามวัตถุประสงค์หรือไม่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</w:rPr>
        <w:t>4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</w:rPr>
        <w:t>2</w:t>
      </w:r>
      <w:r w:rsidRPr="00B53DDF">
        <w:rPr>
          <w:rFonts w:ascii="TH Sarabun New" w:hAnsi="TH Sarabun New" w:cs="TH Sarabun New"/>
          <w:color w:val="000000"/>
          <w:spacing w:val="13"/>
          <w:position w:val="4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ใ</w:t>
      </w:r>
      <w:r w:rsidRPr="00B53DDF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ห้นิ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สิตมีส่วนร่วมในการทวนสอบคะแนนแ</w:t>
      </w:r>
      <w:r w:rsidRPr="00B53DDF">
        <w:rPr>
          <w:rFonts w:ascii="TH Sarabun New" w:hAnsi="TH Sarabun New" w:cs="TH Sarabun New"/>
          <w:color w:val="000000"/>
          <w:spacing w:val="-2"/>
          <w:position w:val="4"/>
          <w:sz w:val="32"/>
          <w:szCs w:val="32"/>
          <w:cs/>
        </w:rPr>
        <w:t>ล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ะเกรด</w:t>
      </w:r>
      <w:r w:rsidRPr="00B53DDF">
        <w:rPr>
          <w:rFonts w:ascii="TH Sarabun New" w:hAnsi="TH Sarabun New" w:cs="TH Sarabun New"/>
          <w:color w:val="000000"/>
          <w:spacing w:val="5"/>
          <w:position w:val="4"/>
          <w:sz w:val="32"/>
          <w:szCs w:val="32"/>
          <w:cs/>
        </w:rPr>
        <w:t>ก่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อนส่งเกรดใ</w:t>
      </w:r>
      <w:r w:rsidRPr="00B53DDF">
        <w:rPr>
          <w:rFonts w:ascii="TH Sarabun New" w:hAnsi="TH Sarabun New" w:cs="TH Sarabun New"/>
          <w:color w:val="000000"/>
          <w:spacing w:val="2"/>
          <w:position w:val="4"/>
          <w:sz w:val="32"/>
          <w:szCs w:val="32"/>
          <w:cs/>
        </w:rPr>
        <w:t>ห้</w:t>
      </w:r>
      <w:r w:rsidRPr="00B53DDF">
        <w:rPr>
          <w:rFonts w:ascii="TH Sarabun New" w:hAnsi="TH Sarabun New" w:cs="TH Sarabun New"/>
          <w:color w:val="000000"/>
          <w:position w:val="4"/>
          <w:sz w:val="32"/>
          <w:szCs w:val="32"/>
          <w:cs/>
        </w:rPr>
        <w:t>งานทะเ</w:t>
      </w:r>
      <w:r w:rsidRPr="00B53DDF">
        <w:rPr>
          <w:rFonts w:ascii="TH Sarabun New" w:hAnsi="TH Sarabun New" w:cs="TH Sarabun New"/>
          <w:color w:val="000000"/>
          <w:spacing w:val="2"/>
          <w:position w:val="4"/>
          <w:sz w:val="32"/>
          <w:szCs w:val="32"/>
          <w:cs/>
        </w:rPr>
        <w:t>บี</w:t>
      </w:r>
      <w:r w:rsidRPr="00B53DDF">
        <w:rPr>
          <w:rFonts w:ascii="TH Sarabun New" w:hAnsi="TH Sarabun New" w:cs="TH Sarabun New"/>
          <w:color w:val="000000"/>
          <w:spacing w:val="1"/>
          <w:position w:val="4"/>
          <w:sz w:val="32"/>
          <w:szCs w:val="32"/>
          <w:cs/>
        </w:rPr>
        <w:t>ยน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20"/>
          <w:szCs w:val="20"/>
        </w:rPr>
      </w:pP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color w:val="000000"/>
          <w:sz w:val="32"/>
          <w:szCs w:val="32"/>
        </w:rPr>
      </w:pP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</w:rPr>
        <w:t>5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.</w:t>
      </w:r>
      <w:r w:rsidRPr="00B53DDF">
        <w:rPr>
          <w:rFonts w:ascii="TH Sarabun New" w:hAnsi="TH Sarabun New" w:cs="TH Sarabun New"/>
          <w:b/>
          <w:bCs/>
          <w:color w:val="000000"/>
          <w:spacing w:val="13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ดำ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เ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B53DDF">
        <w:rPr>
          <w:rFonts w:ascii="TH Sarabun New" w:hAnsi="TH Sarabun New" w:cs="TH Sarabun New"/>
          <w:b/>
          <w:bCs/>
          <w:color w:val="000000"/>
          <w:spacing w:val="3"/>
          <w:sz w:val="32"/>
          <w:szCs w:val="32"/>
          <w:cs/>
        </w:rPr>
        <w:t>รั</w:t>
      </w:r>
      <w:r w:rsidRPr="00B53DDF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บ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ป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รุ</w:t>
      </w:r>
      <w:r w:rsidRPr="00B53DDF">
        <w:rPr>
          <w:rFonts w:ascii="TH Sarabun New" w:hAnsi="TH Sarabun New" w:cs="TH Sarabun New"/>
          <w:b/>
          <w:bCs/>
          <w:color w:val="000000"/>
          <w:spacing w:val="-1"/>
          <w:sz w:val="32"/>
          <w:szCs w:val="32"/>
          <w:cs/>
        </w:rPr>
        <w:t>งประ</w:t>
      </w:r>
      <w:r w:rsidRPr="00B53DDF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สิ</w:t>
      </w:r>
      <w:r w:rsidRPr="00B53DDF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ทธิผลของรายวิชา</w:t>
      </w:r>
    </w:p>
    <w:p w:rsidR="00BE0DF3" w:rsidRPr="00B53DDF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left="720" w:right="38"/>
        <w:rPr>
          <w:rFonts w:ascii="TH Sarabun New" w:hAnsi="TH Sarabun New" w:cs="TH Sarabun New"/>
          <w:b/>
          <w:bCs/>
          <w:sz w:val="40"/>
          <w:szCs w:val="40"/>
        </w:rPr>
      </w:pP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นำ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ผล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ที่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ไ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ด้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จากประเ</w:t>
      </w:r>
      <w:r w:rsidRPr="00B53DDF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มิ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นผลการสอน</w:t>
      </w:r>
      <w:r w:rsidRPr="00B53DDF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 xml:space="preserve"> 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คะแนนสอบของ</w:t>
      </w:r>
      <w:r w:rsidRPr="00B53DDF">
        <w:rPr>
          <w:rFonts w:ascii="TH Sarabun New" w:hAnsi="TH Sarabun New" w:cs="TH Sarabun New"/>
          <w:color w:val="000000"/>
          <w:spacing w:val="3"/>
          <w:sz w:val="32"/>
          <w:szCs w:val="32"/>
          <w:cs/>
        </w:rPr>
        <w:t>นิ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สิตมาประกอบการ</w:t>
      </w:r>
      <w:r w:rsidRPr="00B53DDF">
        <w:rPr>
          <w:rFonts w:ascii="TH Sarabun New" w:hAnsi="TH Sarabun New" w:cs="TH Sarabun New"/>
          <w:color w:val="000000"/>
          <w:spacing w:val="3"/>
          <w:sz w:val="32"/>
          <w:szCs w:val="32"/>
          <w:cs/>
        </w:rPr>
        <w:t>พั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ฒนาราย</w:t>
      </w:r>
      <w:r w:rsidRPr="00B53DDF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วิ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ชา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ก่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อนการสอนในภาคการ</w:t>
      </w:r>
      <w:r w:rsidRPr="00B53DDF">
        <w:rPr>
          <w:rFonts w:ascii="TH Sarabun New" w:hAnsi="TH Sarabun New" w:cs="TH Sarabun New"/>
          <w:color w:val="000000"/>
          <w:spacing w:val="1"/>
          <w:sz w:val="32"/>
          <w:szCs w:val="32"/>
          <w:cs/>
        </w:rPr>
        <w:t>ศึ</w:t>
      </w:r>
      <w:r w:rsidRPr="00B53DDF">
        <w:rPr>
          <w:rFonts w:ascii="TH Sarabun New" w:hAnsi="TH Sarabun New" w:cs="TH Sarabun New"/>
          <w:color w:val="000000"/>
          <w:spacing w:val="-1"/>
          <w:sz w:val="32"/>
          <w:szCs w:val="32"/>
          <w:cs/>
        </w:rPr>
        <w:t>กษา</w:t>
      </w:r>
      <w:r w:rsidRPr="00B53DDF">
        <w:rPr>
          <w:rFonts w:ascii="TH Sarabun New" w:hAnsi="TH Sarabun New" w:cs="TH Sarabun New"/>
          <w:color w:val="000000"/>
          <w:spacing w:val="2"/>
          <w:sz w:val="32"/>
          <w:szCs w:val="32"/>
          <w:cs/>
        </w:rPr>
        <w:t>ต่</w:t>
      </w:r>
      <w:r w:rsidRPr="00B53DDF">
        <w:rPr>
          <w:rFonts w:ascii="TH Sarabun New" w:hAnsi="TH Sarabun New" w:cs="TH Sarabun New"/>
          <w:color w:val="000000"/>
          <w:sz w:val="32"/>
          <w:szCs w:val="32"/>
          <w:cs/>
        </w:rPr>
        <w:t>อไป</w:t>
      </w:r>
    </w:p>
    <w:p w:rsidR="00BE0DF3" w:rsidRPr="00952BC7" w:rsidRDefault="00BE0DF3" w:rsidP="00BE0DF3">
      <w:pPr>
        <w:widowControl w:val="0"/>
        <w:autoSpaceDE w:val="0"/>
        <w:autoSpaceDN w:val="0"/>
        <w:adjustRightInd w:val="0"/>
        <w:spacing w:after="0" w:line="240" w:lineRule="auto"/>
        <w:ind w:right="55"/>
        <w:rPr>
          <w:rFonts w:ascii="TH SarabunPSK" w:hAnsi="TH SarabunPSK" w:cs="TH SarabunPSK"/>
          <w:color w:val="000000"/>
          <w:sz w:val="32"/>
          <w:szCs w:val="32"/>
        </w:rPr>
      </w:pPr>
    </w:p>
    <w:sectPr w:rsidR="00BE0DF3" w:rsidRPr="00952BC7" w:rsidSect="00BE0DF3">
      <w:headerReference w:type="default" r:id="rId10"/>
      <w:pgSz w:w="11920" w:h="16840"/>
      <w:pgMar w:top="1400" w:right="1360" w:bottom="280" w:left="1160" w:header="720" w:footer="720" w:gutter="0"/>
      <w:cols w:space="720" w:equalWidth="0">
        <w:col w:w="94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4C5" w:rsidRDefault="006F34C5">
      <w:pPr>
        <w:spacing w:after="0" w:line="240" w:lineRule="auto"/>
      </w:pPr>
      <w:r>
        <w:separator/>
      </w:r>
    </w:p>
  </w:endnote>
  <w:endnote w:type="continuationSeparator" w:id="0">
    <w:p w:rsidR="006F34C5" w:rsidRDefault="006F3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46D" w:rsidRDefault="00FF746D">
    <w:pPr>
      <w:pStyle w:val="Footer"/>
      <w:jc w:val="center"/>
    </w:pPr>
  </w:p>
  <w:p w:rsidR="00FF746D" w:rsidRDefault="00FF74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4C5" w:rsidRDefault="006F34C5">
      <w:pPr>
        <w:spacing w:after="0" w:line="240" w:lineRule="auto"/>
      </w:pPr>
      <w:r>
        <w:separator/>
      </w:r>
    </w:p>
  </w:footnote>
  <w:footnote w:type="continuationSeparator" w:id="0">
    <w:p w:rsidR="006F34C5" w:rsidRDefault="006F3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DF3" w:rsidRDefault="00BE0DF3" w:rsidP="00F133D0">
    <w:pPr>
      <w:widowControl w:val="0"/>
      <w:autoSpaceDE w:val="0"/>
      <w:autoSpaceDN w:val="0"/>
      <w:adjustRightInd w:val="0"/>
      <w:spacing w:after="0" w:line="240" w:lineRule="auto"/>
      <w:jc w:val="right"/>
      <w:rPr>
        <w:rFonts w:ascii="Times New Roman" w:hAnsi="Times New Roman" w:cs="Angsana New"/>
        <w:sz w:val="10"/>
        <w:szCs w:val="1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กล่องข้อความ 476" o:spid="_x0000_s4098" type="#_x0000_t202" style="position:absolute;left:0;text-align:left;margin-left:0;margin-top:40.15pt;width:68.3pt;height:15.0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" o:allowincell="f" fillcolor="#7f7f7f [1612]" stroked="f">
          <v:textbox inset=",0,,0">
            <w:txbxContent>
              <w:p w:rsidR="00BE0DF3" w:rsidRPr="00F133D0" w:rsidRDefault="00BE0DF3" w:rsidP="00F133D0">
                <w:pPr>
                  <w:spacing w:after="0" w:line="240" w:lineRule="auto"/>
                  <w:jc w:val="center"/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</w:rPr>
                </w:pPr>
                <w:r w:rsidRPr="00F133D0"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</w:rPr>
                  <w:fldChar w:fldCharType="begin"/>
                </w:r>
                <w:r w:rsidRPr="00F133D0"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</w:rPr>
                  <w:instrText>PAGE   \</w:instrText>
                </w:r>
                <w:r w:rsidRPr="00F133D0"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  <w:cs/>
                  </w:rPr>
                  <w:instrText xml:space="preserve">* </w:instrText>
                </w:r>
                <w:r w:rsidRPr="00F133D0"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</w:rPr>
                  <w:instrText>MERGEFORMAT</w:instrText>
                </w:r>
                <w:r w:rsidRPr="00F133D0"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</w:rPr>
                  <w:fldChar w:fldCharType="separate"/>
                </w:r>
                <w:r w:rsidRPr="00BE0DF3">
                  <w:rPr>
                    <w:rFonts w:ascii="TH Sarabun New" w:hAnsi="TH Sarabun New" w:cs="TH Sarabun New"/>
                    <w:b/>
                    <w:bCs/>
                    <w:noProof/>
                    <w:color w:val="FFFFFF" w:themeColor="background1"/>
                    <w:sz w:val="28"/>
                    <w:lang w:val="th-TH"/>
                  </w:rPr>
                  <w:t>1</w:t>
                </w:r>
                <w:r w:rsidRPr="00F133D0">
                  <w:rPr>
                    <w:rFonts w:ascii="TH Sarabun New" w:hAnsi="TH Sarabun New" w:cs="TH Sarabun New"/>
                    <w:b/>
                    <w:bCs/>
                    <w:color w:val="FFFFFF" w:themeColor="background1"/>
                    <w:sz w:val="28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กล่องข้อความ 475" o:spid="_x0000_s4097" type="#_x0000_t202" style="position:absolute;left:0;text-align:left;margin-left:3.8pt;margin-top:37.55pt;width:413.85pt;height:19.4pt;z-index:251660288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" o:allowincell="f" filled="f" stroked="f">
          <v:textbox style="mso-fit-shape-to-text:t" inset=",0,,0">
            <w:txbxContent>
              <w:p w:rsidR="00BE0DF3" w:rsidRPr="00F133D0" w:rsidRDefault="00BE0DF3">
                <w:pPr>
                  <w:spacing w:after="0" w:line="240" w:lineRule="auto"/>
                  <w:jc w:val="right"/>
                  <w:rPr>
                    <w:rFonts w:ascii="TH Sarabun New" w:hAnsi="TH Sarabun New" w:cs="TH Sarabun New"/>
                    <w:b/>
                    <w:bCs/>
                    <w:color w:val="808080" w:themeColor="background1" w:themeShade="80"/>
                    <w:cs/>
                  </w:rPr>
                </w:pPr>
                <w:r w:rsidRPr="00F133D0">
                  <w:rPr>
                    <w:rFonts w:ascii="TH Sarabun New" w:hAnsi="TH Sarabun New" w:cs="TH Sarabun New"/>
                    <w:b/>
                    <w:bCs/>
                    <w:color w:val="808080" w:themeColor="background1" w:themeShade="80"/>
                    <w:cs/>
                  </w:rPr>
                  <w:t>เอกสารประกอบการสอน  วิชากฎหมายการศึกษา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3827FA"/>
    <w:multiLevelType w:val="hybridMultilevel"/>
    <w:tmpl w:val="61B0238E"/>
    <w:lvl w:ilvl="0" w:tplc="E3E2E8AE">
      <w:start w:val="38"/>
      <w:numFmt w:val="bullet"/>
      <w:lvlText w:val="-"/>
      <w:lvlJc w:val="left"/>
      <w:pPr>
        <w:ind w:left="36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AE1BBE"/>
    <w:multiLevelType w:val="hybridMultilevel"/>
    <w:tmpl w:val="20F830F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52769E"/>
    <w:multiLevelType w:val="multilevel"/>
    <w:tmpl w:val="0968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sz w:val="3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  <w:sz w:val="3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  <w:sz w:val="3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  <w:sz w:val="3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  <w:sz w:val="3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  <w:sz w:val="3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  <w:sz w:val="3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  <w:sz w:val="30"/>
      </w:rPr>
    </w:lvl>
  </w:abstractNum>
  <w:abstractNum w:abstractNumId="10" w15:restartNumberingAfterBreak="0">
    <w:nsid w:val="2CE92523"/>
    <w:multiLevelType w:val="multilevel"/>
    <w:tmpl w:val="F5F08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2CC7B12"/>
    <w:multiLevelType w:val="hybridMultilevel"/>
    <w:tmpl w:val="705E3DF8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5B08DE"/>
    <w:multiLevelType w:val="hybridMultilevel"/>
    <w:tmpl w:val="CFC699C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9" w15:restartNumberingAfterBreak="0">
    <w:nsid w:val="5C061EBA"/>
    <w:multiLevelType w:val="hybridMultilevel"/>
    <w:tmpl w:val="4D5AD7EC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3C266C"/>
    <w:multiLevelType w:val="hybridMultilevel"/>
    <w:tmpl w:val="6B8084C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25C3B25"/>
    <w:multiLevelType w:val="hybridMultilevel"/>
    <w:tmpl w:val="7510761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7F6D7B"/>
    <w:multiLevelType w:val="hybridMultilevel"/>
    <w:tmpl w:val="8B000714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3C48EF"/>
    <w:multiLevelType w:val="multilevel"/>
    <w:tmpl w:val="320C3F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5" w:hanging="37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44B6D21"/>
    <w:multiLevelType w:val="hybridMultilevel"/>
    <w:tmpl w:val="C9D21844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E70C48"/>
    <w:multiLevelType w:val="hybridMultilevel"/>
    <w:tmpl w:val="BF604FAC"/>
    <w:lvl w:ilvl="0" w:tplc="E27C755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400A3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0896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82E7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DC9E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00936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0CB22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7A5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0279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E7F64"/>
    <w:multiLevelType w:val="hybridMultilevel"/>
    <w:tmpl w:val="035C3DA6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15"/>
  </w:num>
  <w:num w:numId="4">
    <w:abstractNumId w:val="0"/>
  </w:num>
  <w:num w:numId="5">
    <w:abstractNumId w:val="8"/>
  </w:num>
  <w:num w:numId="6">
    <w:abstractNumId w:val="7"/>
  </w:num>
  <w:num w:numId="7">
    <w:abstractNumId w:val="18"/>
  </w:num>
  <w:num w:numId="8">
    <w:abstractNumId w:val="17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6"/>
  </w:num>
  <w:num w:numId="14">
    <w:abstractNumId w:val="26"/>
  </w:num>
  <w:num w:numId="15">
    <w:abstractNumId w:val="25"/>
  </w:num>
  <w:num w:numId="16">
    <w:abstractNumId w:val="11"/>
  </w:num>
  <w:num w:numId="17">
    <w:abstractNumId w:val="24"/>
  </w:num>
  <w:num w:numId="18">
    <w:abstractNumId w:val="21"/>
  </w:num>
  <w:num w:numId="19">
    <w:abstractNumId w:val="20"/>
  </w:num>
  <w:num w:numId="20">
    <w:abstractNumId w:val="19"/>
  </w:num>
  <w:num w:numId="21">
    <w:abstractNumId w:val="22"/>
  </w:num>
  <w:num w:numId="22">
    <w:abstractNumId w:val="23"/>
  </w:num>
  <w:num w:numId="23">
    <w:abstractNumId w:val="9"/>
  </w:num>
  <w:num w:numId="24">
    <w:abstractNumId w:val="2"/>
  </w:num>
  <w:num w:numId="25">
    <w:abstractNumId w:val="10"/>
  </w:num>
  <w:num w:numId="26">
    <w:abstractNumId w:val="13"/>
  </w:num>
  <w:num w:numId="27">
    <w:abstractNumId w:val="27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5078"/>
    <w:rsid w:val="00084F82"/>
    <w:rsid w:val="000960E5"/>
    <w:rsid w:val="000A2C01"/>
    <w:rsid w:val="000D2652"/>
    <w:rsid w:val="000F01A3"/>
    <w:rsid w:val="00103892"/>
    <w:rsid w:val="001107AE"/>
    <w:rsid w:val="00120432"/>
    <w:rsid w:val="00131769"/>
    <w:rsid w:val="001368BF"/>
    <w:rsid w:val="00143C60"/>
    <w:rsid w:val="00153A00"/>
    <w:rsid w:val="001C227E"/>
    <w:rsid w:val="001F795F"/>
    <w:rsid w:val="0020207E"/>
    <w:rsid w:val="00227757"/>
    <w:rsid w:val="00232E37"/>
    <w:rsid w:val="00247F3F"/>
    <w:rsid w:val="00257EB3"/>
    <w:rsid w:val="0026076B"/>
    <w:rsid w:val="00263708"/>
    <w:rsid w:val="00264AE9"/>
    <w:rsid w:val="00271844"/>
    <w:rsid w:val="002A3900"/>
    <w:rsid w:val="002B54BC"/>
    <w:rsid w:val="002C413C"/>
    <w:rsid w:val="002F5ADD"/>
    <w:rsid w:val="002F7258"/>
    <w:rsid w:val="00367B7D"/>
    <w:rsid w:val="00374E8F"/>
    <w:rsid w:val="00390678"/>
    <w:rsid w:val="00392403"/>
    <w:rsid w:val="0039472D"/>
    <w:rsid w:val="003957E3"/>
    <w:rsid w:val="003A04D5"/>
    <w:rsid w:val="003C03C5"/>
    <w:rsid w:val="003C2C22"/>
    <w:rsid w:val="00406BA8"/>
    <w:rsid w:val="00414EBE"/>
    <w:rsid w:val="004277C2"/>
    <w:rsid w:val="00437E85"/>
    <w:rsid w:val="00450B2C"/>
    <w:rsid w:val="00466541"/>
    <w:rsid w:val="004825E3"/>
    <w:rsid w:val="004A2140"/>
    <w:rsid w:val="004A3852"/>
    <w:rsid w:val="004A65B8"/>
    <w:rsid w:val="004B6431"/>
    <w:rsid w:val="004D745C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C30B8"/>
    <w:rsid w:val="005E32CB"/>
    <w:rsid w:val="006573CD"/>
    <w:rsid w:val="006578F2"/>
    <w:rsid w:val="00694DF0"/>
    <w:rsid w:val="006A6B9C"/>
    <w:rsid w:val="006F31A2"/>
    <w:rsid w:val="006F34C5"/>
    <w:rsid w:val="006F5917"/>
    <w:rsid w:val="00707185"/>
    <w:rsid w:val="007338A2"/>
    <w:rsid w:val="00734269"/>
    <w:rsid w:val="00746446"/>
    <w:rsid w:val="007B7EF8"/>
    <w:rsid w:val="00842A03"/>
    <w:rsid w:val="00864C77"/>
    <w:rsid w:val="008770C7"/>
    <w:rsid w:val="00893DA4"/>
    <w:rsid w:val="008A5321"/>
    <w:rsid w:val="008B7573"/>
    <w:rsid w:val="008C512E"/>
    <w:rsid w:val="008D0604"/>
    <w:rsid w:val="008D4675"/>
    <w:rsid w:val="008F74C9"/>
    <w:rsid w:val="009049CA"/>
    <w:rsid w:val="00917DB5"/>
    <w:rsid w:val="00927104"/>
    <w:rsid w:val="00950E42"/>
    <w:rsid w:val="009512B8"/>
    <w:rsid w:val="0095144A"/>
    <w:rsid w:val="00952BC7"/>
    <w:rsid w:val="00971FC9"/>
    <w:rsid w:val="00973F84"/>
    <w:rsid w:val="00984647"/>
    <w:rsid w:val="00995B6F"/>
    <w:rsid w:val="00996C6E"/>
    <w:rsid w:val="009C6F69"/>
    <w:rsid w:val="009E3AF8"/>
    <w:rsid w:val="00A03F3D"/>
    <w:rsid w:val="00A3348A"/>
    <w:rsid w:val="00A91F73"/>
    <w:rsid w:val="00B66224"/>
    <w:rsid w:val="00B80386"/>
    <w:rsid w:val="00BA0129"/>
    <w:rsid w:val="00BD3C4F"/>
    <w:rsid w:val="00BE0DF3"/>
    <w:rsid w:val="00BE2D00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C5662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5AF7"/>
    <w:rsid w:val="00F661A0"/>
    <w:rsid w:val="00FA3E5C"/>
    <w:rsid w:val="00FB0B01"/>
    <w:rsid w:val="00FC58C2"/>
    <w:rsid w:val="00FC5B4E"/>
    <w:rsid w:val="00FC76FF"/>
    <w:rsid w:val="00FD4F2C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9"/>
    <o:shapelayout v:ext="edit">
      <o:idmap v:ext="edit" data="1"/>
    </o:shapelayout>
  </w:shapeDefaults>
  <w:decimalSymbol w:val="."/>
  <w:listSeparator w:val=","/>
  <w14:docId w14:val="1E2F2E34"/>
  <w15:docId w15:val="{987087A8-3FFC-4CC5-A382-604B8E185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7AE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9C6F6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54B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049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B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C7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350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68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173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1829</Words>
  <Characters>10430</Characters>
  <Application>Microsoft Office Word</Application>
  <DocSecurity>0</DocSecurity>
  <Lines>86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Wannapairo</cp:lastModifiedBy>
  <cp:revision>18</cp:revision>
  <cp:lastPrinted>2018-06-21T07:19:00Z</cp:lastPrinted>
  <dcterms:created xsi:type="dcterms:W3CDTF">2017-08-31T02:17:00Z</dcterms:created>
  <dcterms:modified xsi:type="dcterms:W3CDTF">2022-03-13T03:16:00Z</dcterms:modified>
</cp:coreProperties>
</file>