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B7" w:rsidRPr="002351B7" w:rsidRDefault="002351B7" w:rsidP="002351B7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0213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0B423C3" wp14:editId="19CC9827">
            <wp:extent cx="1099588" cy="1918133"/>
            <wp:effectExtent l="0" t="0" r="5715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551" cy="194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1B7" w:rsidRPr="002351B7" w:rsidRDefault="002351B7" w:rsidP="002351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proofErr w:type="spellStart"/>
      <w:r w:rsidRPr="002351B7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มค</w:t>
      </w:r>
      <w:proofErr w:type="spellEnd"/>
      <w:r w:rsidRPr="002351B7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อ. </w:t>
      </w:r>
      <w:r w:rsidRPr="002351B7">
        <w:rPr>
          <w:rFonts w:ascii="TH SarabunPSK" w:eastAsia="Times New Roman" w:hAnsi="TH SarabunPSK" w:cs="TH SarabunPSK"/>
          <w:b/>
          <w:bCs/>
          <w:sz w:val="48"/>
          <w:szCs w:val="48"/>
        </w:rPr>
        <w:t>5</w:t>
      </w:r>
      <w:r w:rsidRPr="002351B7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รายงานผลการดำเนินการของรายวิชา</w:t>
      </w:r>
    </w:p>
    <w:p w:rsidR="002351B7" w:rsidRPr="002351B7" w:rsidRDefault="002351B7" w:rsidP="002351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2351B7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(</w:t>
      </w:r>
      <w:r w:rsidRPr="002351B7">
        <w:rPr>
          <w:rFonts w:ascii="TH SarabunPSK" w:eastAsia="Times New Roman" w:hAnsi="TH SarabunPSK" w:cs="TH SarabunPSK"/>
          <w:b/>
          <w:bCs/>
          <w:sz w:val="48"/>
          <w:szCs w:val="48"/>
        </w:rPr>
        <w:t>Course Report</w:t>
      </w:r>
      <w:r w:rsidRPr="002351B7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)</w:t>
      </w:r>
    </w:p>
    <w:p w:rsidR="002351B7" w:rsidRDefault="002351B7" w:rsidP="002351B7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2351B7" w:rsidRPr="005E4B00" w:rsidRDefault="002351B7" w:rsidP="002351B7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E4B00">
        <w:rPr>
          <w:rFonts w:ascii="TH SarabunPSK" w:eastAsia="Calibri" w:hAnsi="TH SarabunPSK" w:cs="TH SarabunPSK"/>
          <w:b/>
          <w:bCs/>
          <w:sz w:val="48"/>
          <w:szCs w:val="48"/>
        </w:rPr>
        <w:t>0308421</w:t>
      </w:r>
      <w:r w:rsidRPr="005E4B00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: </w:t>
      </w:r>
      <w:r w:rsidRPr="005E4B00">
        <w:rPr>
          <w:rFonts w:ascii="TH SarabunPSK" w:hAnsi="TH SarabunPSK" w:cs="TH SarabunPSK"/>
          <w:b/>
          <w:bCs/>
          <w:sz w:val="48"/>
          <w:szCs w:val="48"/>
          <w:cs/>
        </w:rPr>
        <w:t>การบูรณาการภาษาอังกฤษกับกลุ่มสาระวิชา</w:t>
      </w:r>
    </w:p>
    <w:p w:rsidR="002351B7" w:rsidRPr="005E4B00" w:rsidRDefault="002351B7" w:rsidP="002351B7">
      <w:pPr>
        <w:tabs>
          <w:tab w:val="left" w:pos="567"/>
        </w:tabs>
        <w:spacing w:after="0" w:line="240" w:lineRule="auto"/>
        <w:ind w:left="322" w:hanging="322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E4B00">
        <w:rPr>
          <w:rFonts w:ascii="TH SarabunPSK" w:hAnsi="TH SarabunPSK" w:cs="TH SarabunPSK"/>
          <w:b/>
          <w:bCs/>
          <w:sz w:val="48"/>
          <w:szCs w:val="48"/>
        </w:rPr>
        <w:t>Integration of English Language with Content Areas</w:t>
      </w:r>
    </w:p>
    <w:p w:rsidR="002351B7" w:rsidRDefault="002351B7" w:rsidP="002351B7">
      <w:pPr>
        <w:spacing w:after="0" w:line="360" w:lineRule="auto"/>
        <w:ind w:left="2387" w:hanging="1667"/>
        <w:jc w:val="center"/>
        <w:rPr>
          <w:rFonts w:ascii="TH SarabunPSK" w:eastAsia="Calibri" w:hAnsi="TH SarabunPSK" w:cs="TH SarabunPSK"/>
          <w:sz w:val="48"/>
          <w:szCs w:val="48"/>
        </w:rPr>
      </w:pPr>
    </w:p>
    <w:p w:rsidR="002351B7" w:rsidRPr="005E4B00" w:rsidRDefault="002351B7" w:rsidP="002351B7">
      <w:pPr>
        <w:spacing w:after="0" w:line="36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E4B00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ภาคเรียนที่ 2 </w:t>
      </w:r>
    </w:p>
    <w:p w:rsidR="002351B7" w:rsidRPr="005E4B00" w:rsidRDefault="002351B7" w:rsidP="002351B7">
      <w:pPr>
        <w:spacing w:after="0" w:line="36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E4B00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ปีการศึกษา 256</w:t>
      </w:r>
      <w:r w:rsidRPr="005E4B00">
        <w:rPr>
          <w:rFonts w:ascii="TH SarabunPSK" w:eastAsia="Calibri" w:hAnsi="TH SarabunPSK" w:cs="TH SarabunPSK"/>
          <w:b/>
          <w:bCs/>
          <w:sz w:val="48"/>
          <w:szCs w:val="48"/>
        </w:rPr>
        <w:t>4</w:t>
      </w:r>
    </w:p>
    <w:p w:rsidR="002351B7" w:rsidRPr="008638F6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2351B7" w:rsidRPr="008638F6" w:rsidRDefault="002351B7" w:rsidP="002351B7">
      <w:pPr>
        <w:spacing w:after="0" w:line="240" w:lineRule="auto"/>
        <w:ind w:left="2387" w:hanging="2387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8638F6">
        <w:rPr>
          <w:rFonts w:ascii="TH SarabunPSK" w:eastAsia="Calibri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Pr="008638F6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การศึกษาบัณฑิตหมวดวิชาชีพครูเลือก</w:t>
      </w:r>
    </w:p>
    <w:p w:rsidR="002351B7" w:rsidRPr="008638F6" w:rsidRDefault="002351B7" w:rsidP="002351B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8638F6">
        <w:rPr>
          <w:rFonts w:ascii="TH SarabunPSK" w:eastAsia="Calibri" w:hAnsi="TH SarabunPSK" w:cs="TH SarabunPSK"/>
          <w:b/>
          <w:bCs/>
          <w:sz w:val="48"/>
          <w:szCs w:val="48"/>
          <w:cs/>
        </w:rPr>
        <w:t>หลักสูตรปรับปรุง พ.ศ.</w:t>
      </w:r>
      <w:r>
        <w:rPr>
          <w:rFonts w:ascii="TH SarabunPSK" w:eastAsia="Calibri" w:hAnsi="TH SarabunPSK" w:cs="TH SarabunPSK"/>
          <w:b/>
          <w:bCs/>
          <w:sz w:val="48"/>
          <w:szCs w:val="48"/>
        </w:rPr>
        <w:t>2562</w:t>
      </w:r>
    </w:p>
    <w:p w:rsidR="002351B7" w:rsidRPr="008638F6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8638F6">
        <w:rPr>
          <w:rFonts w:ascii="TH SarabunPSK" w:eastAsia="Calibri" w:hAnsi="TH SarabunPSK" w:cs="TH SarabunPSK"/>
          <w:b/>
          <w:bCs/>
          <w:sz w:val="48"/>
          <w:szCs w:val="48"/>
          <w:cs/>
        </w:rPr>
        <w:t>คณะ</w:t>
      </w:r>
      <w:r w:rsidRPr="008638F6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ศึกษาศาสตร์</w:t>
      </w:r>
    </w:p>
    <w:p w:rsidR="002351B7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8638F6">
        <w:rPr>
          <w:rFonts w:ascii="TH SarabunPSK" w:eastAsia="Calibri" w:hAnsi="TH SarabunPSK" w:cs="TH SarabunPSK"/>
          <w:b/>
          <w:bCs/>
          <w:sz w:val="48"/>
          <w:szCs w:val="48"/>
          <w:cs/>
        </w:rPr>
        <w:t>มห</w:t>
      </w:r>
      <w:r w:rsidRPr="008638F6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า</w:t>
      </w:r>
      <w:r>
        <w:rPr>
          <w:rFonts w:ascii="TH SarabunPSK" w:eastAsia="Calibri" w:hAnsi="TH SarabunPSK" w:cs="TH SarabunPSK"/>
          <w:b/>
          <w:bCs/>
          <w:sz w:val="48"/>
          <w:szCs w:val="48"/>
          <w:cs/>
        </w:rPr>
        <w:t>วิทยาลัยทักษิ</w:t>
      </w: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ณ</w:t>
      </w:r>
    </w:p>
    <w:p w:rsidR="002351B7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2351B7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2351B7" w:rsidRDefault="002351B7" w:rsidP="002351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1B7" w:rsidRPr="0078192C" w:rsidRDefault="002351B7" w:rsidP="002351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192C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:rsidR="002351B7" w:rsidRPr="0078192C" w:rsidRDefault="002351B7" w:rsidP="002351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51B7" w:rsidRPr="0078192C" w:rsidRDefault="002351B7" w:rsidP="002351B7">
      <w:pPr>
        <w:spacing w:after="0" w:line="240" w:lineRule="auto"/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819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92C">
        <w:rPr>
          <w:rFonts w:ascii="TH SarabunPSK" w:hAnsi="TH SarabunPSK" w:cs="TH SarabunPSK"/>
          <w:b/>
          <w:bCs/>
          <w:sz w:val="32"/>
          <w:szCs w:val="32"/>
          <w:cs/>
        </w:rPr>
        <w:tab/>
        <w:t>หมวด</w:t>
      </w:r>
      <w:r w:rsidRPr="007819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9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9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9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9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9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9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9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9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92C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2351B7" w:rsidRPr="00E73BC0" w:rsidRDefault="002351B7" w:rsidP="002351B7">
      <w:pPr>
        <w:spacing w:after="0" w:line="240" w:lineRule="auto"/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78192C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78192C">
        <w:rPr>
          <w:rFonts w:ascii="TH SarabunPSK" w:hAnsi="TH SarabunPSK" w:cs="TH SarabunPSK"/>
          <w:sz w:val="32"/>
          <w:szCs w:val="32"/>
        </w:rPr>
        <w:t>1</w:t>
      </w:r>
      <w:r w:rsidRPr="0078192C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  <w:r w:rsidRPr="0078192C">
        <w:rPr>
          <w:rFonts w:ascii="TH SarabunPSK" w:hAnsi="TH SarabunPSK" w:cs="TH SarabunPSK"/>
          <w:sz w:val="32"/>
          <w:szCs w:val="32"/>
        </w:rPr>
        <w:tab/>
      </w:r>
      <w:r w:rsidRPr="0078192C">
        <w:rPr>
          <w:rFonts w:ascii="TH SarabunPSK" w:hAnsi="TH SarabunPSK" w:cs="TH SarabunPSK"/>
          <w:sz w:val="32"/>
          <w:szCs w:val="32"/>
        </w:rPr>
        <w:tab/>
      </w:r>
      <w:r w:rsidRPr="0078192C">
        <w:rPr>
          <w:rFonts w:ascii="TH SarabunPSK" w:hAnsi="TH SarabunPSK" w:cs="TH SarabunPSK"/>
          <w:sz w:val="32"/>
          <w:szCs w:val="32"/>
        </w:rPr>
        <w:tab/>
      </w:r>
      <w:r w:rsidRPr="0078192C">
        <w:rPr>
          <w:rFonts w:ascii="TH SarabunPSK" w:hAnsi="TH SarabunPSK" w:cs="TH SarabunPSK"/>
          <w:sz w:val="32"/>
          <w:szCs w:val="32"/>
        </w:rPr>
        <w:tab/>
      </w:r>
      <w:r w:rsidRPr="0078192C">
        <w:rPr>
          <w:rFonts w:ascii="TH SarabunPSK" w:hAnsi="TH SarabunPSK" w:cs="TH SarabunPSK"/>
          <w:sz w:val="32"/>
          <w:szCs w:val="32"/>
        </w:rPr>
        <w:tab/>
      </w:r>
      <w:r w:rsidRPr="0078192C">
        <w:rPr>
          <w:rFonts w:ascii="TH SarabunPSK" w:hAnsi="TH SarabunPSK" w:cs="TH SarabunPSK"/>
          <w:sz w:val="32"/>
          <w:szCs w:val="32"/>
        </w:rPr>
        <w:tab/>
      </w:r>
      <w:r w:rsidRPr="0078192C">
        <w:rPr>
          <w:rFonts w:ascii="TH SarabunPSK" w:hAnsi="TH SarabunPSK" w:cs="TH SarabunPSK"/>
          <w:sz w:val="32"/>
          <w:szCs w:val="32"/>
        </w:rPr>
        <w:tab/>
      </w:r>
      <w:r w:rsidR="00EC395E">
        <w:rPr>
          <w:rFonts w:ascii="TH SarabunPSK" w:hAnsi="TH SarabunPSK" w:cs="TH SarabunPSK"/>
          <w:sz w:val="32"/>
          <w:szCs w:val="32"/>
        </w:rPr>
        <w:t>3</w:t>
      </w:r>
    </w:p>
    <w:p w:rsidR="002351B7" w:rsidRPr="00E73BC0" w:rsidRDefault="002351B7" w:rsidP="002351B7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8192C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78192C">
        <w:rPr>
          <w:rFonts w:ascii="TH SarabunPSK" w:hAnsi="TH SarabunPSK" w:cs="TH SarabunPSK"/>
          <w:sz w:val="32"/>
          <w:szCs w:val="32"/>
        </w:rPr>
        <w:t>2</w:t>
      </w:r>
      <w:r w:rsidRPr="0078192C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78192C">
        <w:rPr>
          <w:rFonts w:ascii="TH SarabunPSK" w:hAnsi="TH SarabunPSK" w:cs="TH SarabunPSK"/>
          <w:sz w:val="32"/>
          <w:szCs w:val="32"/>
        </w:rPr>
        <w:tab/>
      </w:r>
      <w:r w:rsidRPr="0078192C">
        <w:rPr>
          <w:rFonts w:ascii="TH SarabunPSK" w:hAnsi="TH SarabunPSK" w:cs="TH SarabunPSK"/>
          <w:sz w:val="32"/>
          <w:szCs w:val="32"/>
        </w:rPr>
        <w:tab/>
      </w:r>
      <w:r w:rsidRPr="0078192C">
        <w:rPr>
          <w:rFonts w:ascii="TH SarabunPSK" w:hAnsi="TH SarabunPSK" w:cs="TH SarabunPSK"/>
          <w:sz w:val="32"/>
          <w:szCs w:val="32"/>
        </w:rPr>
        <w:tab/>
      </w:r>
      <w:r w:rsidRPr="0078192C">
        <w:rPr>
          <w:rFonts w:ascii="TH SarabunPSK" w:hAnsi="TH SarabunPSK" w:cs="TH SarabunPSK"/>
          <w:sz w:val="32"/>
          <w:szCs w:val="32"/>
        </w:rPr>
        <w:tab/>
      </w:r>
      <w:r w:rsidRPr="0078192C">
        <w:rPr>
          <w:rFonts w:ascii="TH SarabunPSK" w:hAnsi="TH SarabunPSK" w:cs="TH SarabunPSK"/>
          <w:sz w:val="32"/>
          <w:szCs w:val="32"/>
        </w:rPr>
        <w:tab/>
      </w:r>
      <w:r w:rsidR="00EC395E">
        <w:rPr>
          <w:rFonts w:ascii="TH SarabunPSK" w:hAnsi="TH SarabunPSK" w:cs="TH SarabunPSK"/>
          <w:sz w:val="32"/>
          <w:szCs w:val="32"/>
        </w:rPr>
        <w:t>4</w:t>
      </w:r>
    </w:p>
    <w:p w:rsidR="002351B7" w:rsidRPr="0078192C" w:rsidRDefault="002351B7" w:rsidP="002351B7">
      <w:pPr>
        <w:spacing w:after="0" w:line="240" w:lineRule="auto"/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78192C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78192C">
        <w:rPr>
          <w:rFonts w:ascii="TH SarabunPSK" w:hAnsi="TH SarabunPSK" w:cs="TH SarabunPSK"/>
          <w:sz w:val="32"/>
          <w:szCs w:val="32"/>
        </w:rPr>
        <w:t>3</w:t>
      </w:r>
      <w:r w:rsidRPr="0078192C">
        <w:rPr>
          <w:rFonts w:ascii="TH SarabunPSK" w:hAnsi="TH SarabunPSK" w:cs="TH SarabunPSK"/>
          <w:sz w:val="32"/>
          <w:szCs w:val="32"/>
          <w:cs/>
        </w:rPr>
        <w:tab/>
        <w:t>ลักษณะและการดำเนินการ</w:t>
      </w:r>
      <w:r w:rsidR="00EC395E">
        <w:rPr>
          <w:rFonts w:ascii="TH SarabunPSK" w:hAnsi="TH SarabunPSK" w:cs="TH SarabunPSK"/>
          <w:sz w:val="32"/>
          <w:szCs w:val="32"/>
        </w:rPr>
        <w:tab/>
      </w:r>
      <w:r w:rsidR="00EC395E">
        <w:rPr>
          <w:rFonts w:ascii="TH SarabunPSK" w:hAnsi="TH SarabunPSK" w:cs="TH SarabunPSK"/>
          <w:sz w:val="32"/>
          <w:szCs w:val="32"/>
        </w:rPr>
        <w:tab/>
      </w:r>
      <w:r w:rsidR="00EC395E">
        <w:rPr>
          <w:rFonts w:ascii="TH SarabunPSK" w:hAnsi="TH SarabunPSK" w:cs="TH SarabunPSK"/>
          <w:sz w:val="32"/>
          <w:szCs w:val="32"/>
        </w:rPr>
        <w:tab/>
      </w:r>
      <w:r w:rsidR="00EC395E">
        <w:rPr>
          <w:rFonts w:ascii="TH SarabunPSK" w:hAnsi="TH SarabunPSK" w:cs="TH SarabunPSK"/>
          <w:sz w:val="32"/>
          <w:szCs w:val="32"/>
        </w:rPr>
        <w:tab/>
      </w:r>
      <w:r w:rsidR="00EC395E">
        <w:rPr>
          <w:rFonts w:ascii="TH SarabunPSK" w:hAnsi="TH SarabunPSK" w:cs="TH SarabunPSK"/>
          <w:sz w:val="32"/>
          <w:szCs w:val="32"/>
        </w:rPr>
        <w:tab/>
        <w:t>9</w:t>
      </w:r>
    </w:p>
    <w:p w:rsidR="002351B7" w:rsidRPr="0078192C" w:rsidRDefault="002351B7" w:rsidP="002351B7">
      <w:pPr>
        <w:spacing w:after="0" w:line="240" w:lineRule="auto"/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78192C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78192C">
        <w:rPr>
          <w:rFonts w:ascii="TH SarabunPSK" w:hAnsi="TH SarabunPSK" w:cs="TH SarabunPSK"/>
          <w:sz w:val="32"/>
          <w:szCs w:val="32"/>
        </w:rPr>
        <w:t>4</w:t>
      </w:r>
      <w:r w:rsidRPr="0078192C">
        <w:rPr>
          <w:rFonts w:ascii="TH SarabunPSK" w:hAnsi="TH SarabunPSK" w:cs="TH SarabunPSK"/>
          <w:sz w:val="32"/>
          <w:szCs w:val="32"/>
        </w:rPr>
        <w:tab/>
      </w:r>
      <w:r w:rsidRPr="0078192C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="00EC395E">
        <w:rPr>
          <w:rFonts w:ascii="TH SarabunPSK" w:hAnsi="TH SarabunPSK" w:cs="TH SarabunPSK"/>
          <w:sz w:val="32"/>
          <w:szCs w:val="32"/>
        </w:rPr>
        <w:tab/>
      </w:r>
      <w:r w:rsidR="00EC395E">
        <w:rPr>
          <w:rFonts w:ascii="TH SarabunPSK" w:hAnsi="TH SarabunPSK" w:cs="TH SarabunPSK"/>
          <w:sz w:val="32"/>
          <w:szCs w:val="32"/>
        </w:rPr>
        <w:tab/>
      </w:r>
      <w:r w:rsidR="00EC395E">
        <w:rPr>
          <w:rFonts w:ascii="TH SarabunPSK" w:hAnsi="TH SarabunPSK" w:cs="TH SarabunPSK"/>
          <w:sz w:val="32"/>
          <w:szCs w:val="32"/>
        </w:rPr>
        <w:tab/>
      </w:r>
      <w:r w:rsidR="00EC395E">
        <w:rPr>
          <w:rFonts w:ascii="TH SarabunPSK" w:hAnsi="TH SarabunPSK" w:cs="TH SarabunPSK"/>
          <w:sz w:val="32"/>
          <w:szCs w:val="32"/>
        </w:rPr>
        <w:tab/>
      </w:r>
      <w:r w:rsidR="00EC395E">
        <w:rPr>
          <w:rFonts w:ascii="TH SarabunPSK" w:hAnsi="TH SarabunPSK" w:cs="TH SarabunPSK"/>
          <w:sz w:val="32"/>
          <w:szCs w:val="32"/>
        </w:rPr>
        <w:tab/>
        <w:t>10</w:t>
      </w:r>
    </w:p>
    <w:p w:rsidR="002351B7" w:rsidRPr="0078192C" w:rsidRDefault="002351B7" w:rsidP="002351B7">
      <w:pPr>
        <w:spacing w:after="0" w:line="240" w:lineRule="auto"/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78192C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78192C">
        <w:rPr>
          <w:rFonts w:ascii="TH SarabunPSK" w:hAnsi="TH SarabunPSK" w:cs="TH SarabunPSK"/>
          <w:sz w:val="32"/>
          <w:szCs w:val="32"/>
        </w:rPr>
        <w:t>5</w:t>
      </w:r>
      <w:r w:rsidRPr="0078192C">
        <w:rPr>
          <w:rFonts w:ascii="TH SarabunPSK" w:hAnsi="TH SarabunPSK" w:cs="TH SarabunPSK"/>
          <w:sz w:val="32"/>
          <w:szCs w:val="32"/>
        </w:rPr>
        <w:tab/>
      </w:r>
      <w:r w:rsidRPr="0078192C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="00EC395E">
        <w:rPr>
          <w:rFonts w:ascii="TH SarabunPSK" w:hAnsi="TH SarabunPSK" w:cs="TH SarabunPSK"/>
          <w:sz w:val="32"/>
          <w:szCs w:val="32"/>
        </w:rPr>
        <w:tab/>
      </w:r>
      <w:r w:rsidR="00EC395E">
        <w:rPr>
          <w:rFonts w:ascii="TH SarabunPSK" w:hAnsi="TH SarabunPSK" w:cs="TH SarabunPSK"/>
          <w:sz w:val="32"/>
          <w:szCs w:val="32"/>
        </w:rPr>
        <w:tab/>
      </w:r>
      <w:r w:rsidR="00EC395E">
        <w:rPr>
          <w:rFonts w:ascii="TH SarabunPSK" w:hAnsi="TH SarabunPSK" w:cs="TH SarabunPSK"/>
          <w:sz w:val="32"/>
          <w:szCs w:val="32"/>
        </w:rPr>
        <w:tab/>
      </w:r>
      <w:r w:rsidR="00EC395E">
        <w:rPr>
          <w:rFonts w:ascii="TH SarabunPSK" w:hAnsi="TH SarabunPSK" w:cs="TH SarabunPSK"/>
          <w:sz w:val="32"/>
          <w:szCs w:val="32"/>
        </w:rPr>
        <w:tab/>
      </w:r>
      <w:r w:rsidR="00EC395E">
        <w:rPr>
          <w:rFonts w:ascii="TH SarabunPSK" w:hAnsi="TH SarabunPSK" w:cs="TH SarabunPSK"/>
          <w:sz w:val="32"/>
          <w:szCs w:val="32"/>
        </w:rPr>
        <w:tab/>
        <w:t>11</w:t>
      </w:r>
    </w:p>
    <w:p w:rsidR="002351B7" w:rsidRPr="0078192C" w:rsidRDefault="002351B7" w:rsidP="00BF1E83">
      <w:pPr>
        <w:spacing w:after="0" w:line="240" w:lineRule="auto"/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78192C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78192C">
        <w:rPr>
          <w:rFonts w:ascii="TH SarabunPSK" w:hAnsi="TH SarabunPSK" w:cs="TH SarabunPSK"/>
          <w:sz w:val="32"/>
          <w:szCs w:val="32"/>
        </w:rPr>
        <w:t>6</w:t>
      </w:r>
      <w:r w:rsidRPr="0078192C">
        <w:rPr>
          <w:rFonts w:ascii="TH SarabunPSK" w:hAnsi="TH SarabunPSK" w:cs="TH SarabunPSK"/>
          <w:sz w:val="32"/>
          <w:szCs w:val="32"/>
        </w:rPr>
        <w:tab/>
      </w:r>
      <w:r w:rsidR="00BF1E83" w:rsidRPr="0078192C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="00BF1E83">
        <w:rPr>
          <w:rFonts w:ascii="TH SarabunPSK" w:hAnsi="TH SarabunPSK" w:cs="TH SarabunPSK"/>
          <w:sz w:val="32"/>
          <w:szCs w:val="32"/>
        </w:rPr>
        <w:t xml:space="preserve">                      13</w:t>
      </w:r>
      <w:r w:rsidR="00BF1E83" w:rsidRPr="0078192C">
        <w:rPr>
          <w:rFonts w:ascii="TH SarabunPSK" w:hAnsi="TH SarabunPSK" w:cs="TH SarabunPSK"/>
          <w:sz w:val="32"/>
          <w:szCs w:val="32"/>
        </w:rPr>
        <w:t xml:space="preserve"> </w:t>
      </w:r>
    </w:p>
    <w:p w:rsidR="002351B7" w:rsidRPr="00E73BC0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2351B7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2351B7" w:rsidRDefault="002351B7" w:rsidP="002351B7"/>
    <w:p w:rsidR="002351B7" w:rsidRDefault="002351B7" w:rsidP="002351B7"/>
    <w:p w:rsidR="002351B7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351B7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351B7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351B7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351B7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351B7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351B7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351B7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351B7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351B7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A5D8F" w:rsidRDefault="00AA5D8F" w:rsidP="002351B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</w:p>
    <w:p w:rsidR="00AA5D8F" w:rsidRDefault="00AA5D8F" w:rsidP="002351B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</w:p>
    <w:p w:rsidR="002351B7" w:rsidRPr="002351B7" w:rsidRDefault="002351B7" w:rsidP="002351B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</w:pPr>
      <w:bookmarkStart w:id="0" w:name="_GoBack"/>
      <w:bookmarkEnd w:id="0"/>
      <w:r w:rsidRPr="002351B7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lastRenderedPageBreak/>
        <w:t>รายงานผลการดำเนินการของรายวิชา</w:t>
      </w:r>
    </w:p>
    <w:p w:rsidR="002351B7" w:rsidRPr="002351B7" w:rsidRDefault="002351B7" w:rsidP="002351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351B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2351B7">
        <w:rPr>
          <w:rFonts w:ascii="TH SarabunPSK" w:eastAsia="Times New Roman" w:hAnsi="TH SarabunPSK" w:cs="TH SarabunPSK"/>
          <w:b/>
          <w:bCs/>
          <w:sz w:val="36"/>
          <w:szCs w:val="36"/>
        </w:rPr>
        <w:t>Course Report</w:t>
      </w:r>
      <w:r w:rsidRPr="002351B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:rsidR="002351B7" w:rsidRPr="002351B7" w:rsidRDefault="002351B7" w:rsidP="002351B7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351B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 </w:t>
      </w:r>
      <w:r w:rsidRPr="002351B7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  <w:r w:rsidRPr="002351B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:rsidR="002351B7" w:rsidRPr="002351B7" w:rsidRDefault="002351B7" w:rsidP="002351B7">
      <w:pPr>
        <w:rPr>
          <w:rFonts w:ascii="TH SarabunPSK" w:hAnsi="TH SarabunPSK" w:cs="TH SarabunPSK"/>
          <w:sz w:val="32"/>
          <w:szCs w:val="32"/>
        </w:rPr>
      </w:pPr>
      <w:r w:rsidRPr="002351B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</w:t>
      </w:r>
      <w:r w:rsidRPr="002351B7">
        <w:rPr>
          <w:rFonts w:ascii="TH SarabunPSK" w:hAnsi="TH SarabunPSK" w:cs="TH SarabunPSK"/>
          <w:sz w:val="32"/>
          <w:szCs w:val="32"/>
        </w:rPr>
        <w:t xml:space="preserve">0308421 </w:t>
      </w:r>
      <w:r w:rsidRPr="002351B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351B7">
        <w:rPr>
          <w:rFonts w:ascii="TH SarabunPSK" w:hAnsi="TH SarabunPSK" w:cs="TH SarabunPSK"/>
          <w:sz w:val="32"/>
          <w:szCs w:val="32"/>
          <w:cs/>
        </w:rPr>
        <w:t xml:space="preserve">การบูรณาการภาษาอังกฤษกับกลุ่มสาระวิชา       </w:t>
      </w:r>
      <w:r w:rsidR="00981F07">
        <w:rPr>
          <w:rFonts w:ascii="TH SarabunPSK" w:hAnsi="TH SarabunPSK" w:cs="TH SarabunPSK"/>
          <w:sz w:val="32"/>
          <w:szCs w:val="32"/>
        </w:rPr>
        <w:t>3</w:t>
      </w:r>
      <w:r w:rsidR="00981F07">
        <w:rPr>
          <w:rFonts w:ascii="TH SarabunPSK" w:hAnsi="TH SarabunPSK" w:cs="TH SarabunPSK"/>
          <w:sz w:val="32"/>
          <w:szCs w:val="32"/>
          <w:cs/>
        </w:rPr>
        <w:t>(</w:t>
      </w:r>
      <w:r w:rsidR="00981F07">
        <w:rPr>
          <w:rFonts w:ascii="TH SarabunPSK" w:hAnsi="TH SarabunPSK" w:cs="TH SarabunPSK"/>
          <w:sz w:val="32"/>
          <w:szCs w:val="32"/>
        </w:rPr>
        <w:t>2</w:t>
      </w:r>
      <w:r w:rsidR="00981F07">
        <w:rPr>
          <w:rFonts w:ascii="TH SarabunPSK" w:hAnsi="TH SarabunPSK" w:cs="TH SarabunPSK"/>
          <w:sz w:val="32"/>
          <w:szCs w:val="32"/>
          <w:cs/>
        </w:rPr>
        <w:t>-</w:t>
      </w:r>
      <w:r w:rsidR="00981F07">
        <w:rPr>
          <w:rFonts w:ascii="TH SarabunPSK" w:hAnsi="TH SarabunPSK" w:cs="TH SarabunPSK"/>
          <w:sz w:val="32"/>
          <w:szCs w:val="32"/>
        </w:rPr>
        <w:t>2</w:t>
      </w:r>
      <w:r w:rsidR="00981F07">
        <w:rPr>
          <w:rFonts w:ascii="TH SarabunPSK" w:hAnsi="TH SarabunPSK" w:cs="TH SarabunPSK"/>
          <w:sz w:val="32"/>
          <w:szCs w:val="32"/>
          <w:cs/>
        </w:rPr>
        <w:t>-</w:t>
      </w:r>
      <w:r w:rsidR="00981F07">
        <w:rPr>
          <w:rFonts w:ascii="TH SarabunPSK" w:hAnsi="TH SarabunPSK" w:cs="TH SarabunPSK"/>
          <w:sz w:val="32"/>
          <w:szCs w:val="32"/>
        </w:rPr>
        <w:t>5</w:t>
      </w:r>
      <w:r w:rsidR="00981F07">
        <w:rPr>
          <w:rFonts w:ascii="TH SarabunPSK" w:hAnsi="TH SarabunPSK" w:cs="TH SarabunPSK"/>
          <w:sz w:val="32"/>
          <w:szCs w:val="32"/>
          <w:cs/>
        </w:rPr>
        <w:t>)</w:t>
      </w:r>
      <w:r w:rsidRPr="002351B7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2351B7" w:rsidRPr="002351B7" w:rsidRDefault="002351B7" w:rsidP="002351B7">
      <w:pPr>
        <w:tabs>
          <w:tab w:val="left" w:pos="567"/>
        </w:tabs>
        <w:spacing w:after="0" w:line="240" w:lineRule="auto"/>
        <w:ind w:left="322" w:hanging="322"/>
        <w:rPr>
          <w:rFonts w:ascii="TH SarabunPSK" w:hAnsi="TH SarabunPSK" w:cs="TH SarabunPSK"/>
          <w:sz w:val="32"/>
          <w:szCs w:val="32"/>
        </w:rPr>
      </w:pPr>
      <w:r w:rsidRPr="002351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2351B7">
        <w:rPr>
          <w:rFonts w:ascii="TH SarabunPSK" w:hAnsi="TH SarabunPSK" w:cs="TH SarabunPSK"/>
          <w:sz w:val="32"/>
          <w:szCs w:val="32"/>
        </w:rPr>
        <w:t>Integration of English Language with Content Areas</w:t>
      </w:r>
    </w:p>
    <w:p w:rsidR="002351B7" w:rsidRPr="002351B7" w:rsidRDefault="002351B7" w:rsidP="002351B7">
      <w:pPr>
        <w:tabs>
          <w:tab w:val="left" w:pos="567"/>
        </w:tabs>
        <w:spacing w:after="0" w:line="240" w:lineRule="auto"/>
        <w:ind w:left="322" w:hanging="322"/>
        <w:rPr>
          <w:rFonts w:ascii="Angsana New" w:eastAsia="Times New Roman" w:hAnsi="Angsana New" w:cs="Angsana New"/>
          <w:sz w:val="32"/>
          <w:szCs w:val="32"/>
        </w:rPr>
      </w:pPr>
    </w:p>
    <w:p w:rsidR="002351B7" w:rsidRPr="002351B7" w:rsidRDefault="002351B7" w:rsidP="002351B7">
      <w:pPr>
        <w:ind w:firstLine="322"/>
        <w:rPr>
          <w:rFonts w:ascii="TH SarabunPSK" w:hAnsi="TH SarabunPSK" w:cs="TH SarabunPSK"/>
          <w:sz w:val="32"/>
          <w:szCs w:val="32"/>
        </w:rPr>
      </w:pPr>
      <w:r w:rsidRPr="002351B7">
        <w:rPr>
          <w:rFonts w:ascii="TH SarabunPSK" w:hAnsi="TH SarabunPSK" w:cs="TH SarabunPSK"/>
          <w:sz w:val="32"/>
          <w:szCs w:val="32"/>
          <w:cs/>
        </w:rPr>
        <w:t xml:space="preserve">แนวคิดทฤษฎีการบูรณาการภาษาอังกฤษกับกลุ่มสาระวิชา ออกแบบแผนการจัดการเรียนรู้และปฏิบัติการจัดการเรียนรู้กับรายวิชาเฉพาะโดยบูรณาการภาษาอังกฤษกับกลุ่มสาระวิชาโดยประยุกต์ใช้เทคโนโลยีดิจิทัลในการจัดการเรียนรู้ </w:t>
      </w:r>
    </w:p>
    <w:p w:rsidR="002351B7" w:rsidRPr="002351B7" w:rsidRDefault="002351B7" w:rsidP="002351B7">
      <w:pPr>
        <w:ind w:firstLine="322"/>
        <w:rPr>
          <w:rFonts w:ascii="TH SarabunPSK" w:hAnsi="TH SarabunPSK" w:cs="TH SarabunPSK"/>
          <w:sz w:val="32"/>
          <w:szCs w:val="32"/>
        </w:rPr>
      </w:pPr>
      <w:r w:rsidRPr="00235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1B7">
        <w:rPr>
          <w:rFonts w:ascii="TH SarabunPSK" w:hAnsi="TH SarabunPSK" w:cs="TH SarabunPSK"/>
          <w:sz w:val="32"/>
          <w:szCs w:val="32"/>
        </w:rPr>
        <w:t>Concepts, theories of integrating English with content</w:t>
      </w:r>
      <w:r w:rsidRPr="00235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1B7">
        <w:rPr>
          <w:rFonts w:ascii="TH SarabunPSK" w:hAnsi="TH SarabunPSK" w:cs="TH SarabunPSK"/>
          <w:sz w:val="32"/>
          <w:szCs w:val="32"/>
        </w:rPr>
        <w:t>areas; design and practice learning plans with specific courses by integrating English with content areas by applying digital technology in learning management</w:t>
      </w:r>
    </w:p>
    <w:p w:rsidR="002351B7" w:rsidRPr="002351B7" w:rsidRDefault="002351B7" w:rsidP="002351B7">
      <w:pPr>
        <w:spacing w:after="0" w:line="240" w:lineRule="auto"/>
        <w:ind w:left="709" w:hanging="425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351B7" w:rsidRPr="002351B7" w:rsidRDefault="002351B7" w:rsidP="002351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351B7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2351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รายวิชาที่ต้องเรียนมาก่อน: </w:t>
      </w:r>
    </w:p>
    <w:p w:rsidR="002351B7" w:rsidRPr="002351B7" w:rsidRDefault="002351B7" w:rsidP="002351B7">
      <w:pPr>
        <w:spacing w:after="0" w:line="240" w:lineRule="auto"/>
        <w:ind w:left="709" w:hanging="425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2351B7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ไม่มี</w:t>
      </w:r>
    </w:p>
    <w:p w:rsidR="002351B7" w:rsidRPr="002351B7" w:rsidRDefault="002351B7" w:rsidP="002351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351B7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2351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2351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อาจารย์ผู้รับผิดชอบรายวิชา  อาจารย์ผู้สอน</w:t>
      </w:r>
      <w:proofErr w:type="gramEnd"/>
      <w:r w:rsidRPr="002351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และกลุ่มเรียน (</w:t>
      </w:r>
      <w:r w:rsidRPr="002351B7">
        <w:rPr>
          <w:rFonts w:ascii="TH SarabunPSK" w:eastAsia="Times New Roman" w:hAnsi="TH SarabunPSK" w:cs="TH SarabunPSK"/>
          <w:b/>
          <w:bCs/>
          <w:sz w:val="32"/>
          <w:szCs w:val="32"/>
        </w:rPr>
        <w:t>Section</w:t>
      </w:r>
      <w:r w:rsidRPr="002351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: </w:t>
      </w:r>
    </w:p>
    <w:p w:rsidR="002351B7" w:rsidRPr="002351B7" w:rsidRDefault="002351B7" w:rsidP="002351B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2351B7">
        <w:rPr>
          <w:rFonts w:ascii="TH SarabunPSK" w:eastAsia="Times New Roman" w:hAnsi="TH SarabunPSK" w:cs="TH SarabunPSK"/>
          <w:sz w:val="32"/>
          <w:szCs w:val="32"/>
          <w:cs/>
        </w:rPr>
        <w:t>ชื่ออาจารย์</w:t>
      </w:r>
      <w:r w:rsidRPr="002351B7">
        <w:rPr>
          <w:rFonts w:ascii="TH SarabunPSK" w:eastAsia="Times New Roman" w:hAnsi="TH SarabunPSK" w:cs="TH SarabunPSK" w:hint="cs"/>
          <w:sz w:val="32"/>
          <w:szCs w:val="32"/>
          <w:cs/>
        </w:rPr>
        <w:t>ดร.</w:t>
      </w:r>
      <w:proofErr w:type="spellStart"/>
      <w:r w:rsidRPr="002351B7">
        <w:rPr>
          <w:rFonts w:ascii="TH SarabunPSK" w:eastAsia="Times New Roman" w:hAnsi="TH SarabunPSK" w:cs="TH SarabunPSK" w:hint="cs"/>
          <w:sz w:val="32"/>
          <w:szCs w:val="32"/>
          <w:cs/>
        </w:rPr>
        <w:t>ศิ</w:t>
      </w:r>
      <w:proofErr w:type="spellEnd"/>
      <w:r w:rsidRPr="002351B7">
        <w:rPr>
          <w:rFonts w:ascii="TH SarabunPSK" w:eastAsia="Times New Roman" w:hAnsi="TH SarabunPSK" w:cs="TH SarabunPSK" w:hint="cs"/>
          <w:sz w:val="32"/>
          <w:szCs w:val="32"/>
          <w:cs/>
        </w:rPr>
        <w:t>ริรัตน์ สินประจักษ์ผล</w:t>
      </w:r>
    </w:p>
    <w:p w:rsidR="002351B7" w:rsidRPr="002351B7" w:rsidRDefault="002351B7" w:rsidP="002351B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2351B7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กลุ่มเรียน </w:t>
      </w:r>
      <w:r w:rsidRPr="002351B7">
        <w:rPr>
          <w:rFonts w:ascii="TH SarabunPSK" w:eastAsia="Times New Roman" w:hAnsi="TH SarabunPSK" w:cs="TH SarabunPSK"/>
          <w:sz w:val="32"/>
          <w:szCs w:val="32"/>
        </w:rPr>
        <w:t xml:space="preserve">S101 </w:t>
      </w:r>
    </w:p>
    <w:p w:rsidR="002351B7" w:rsidRPr="002351B7" w:rsidRDefault="002351B7" w:rsidP="002351B7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2351B7" w:rsidRPr="002351B7" w:rsidRDefault="002351B7" w:rsidP="002351B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351B7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2351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ภาคเรียน/ชั้นปีที่เรียน</w:t>
      </w:r>
    </w:p>
    <w:p w:rsidR="002351B7" w:rsidRPr="002351B7" w:rsidRDefault="002351B7" w:rsidP="002351B7">
      <w:pPr>
        <w:spacing w:after="0" w:line="240" w:lineRule="auto"/>
        <w:ind w:left="709" w:hanging="425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351B7">
        <w:rPr>
          <w:rFonts w:ascii="TH SarabunPSK" w:eastAsia="Times New Roman" w:hAnsi="TH SarabunPSK" w:cs="TH SarabunPSK" w:hint="cs"/>
          <w:sz w:val="32"/>
          <w:szCs w:val="32"/>
          <w:cs/>
        </w:rPr>
        <w:t>ภาคเรียนที่ 1 ชั้นปีที่ 4</w:t>
      </w:r>
    </w:p>
    <w:p w:rsidR="002351B7" w:rsidRPr="002351B7" w:rsidRDefault="002351B7" w:rsidP="002351B7">
      <w:pPr>
        <w:spacing w:after="0" w:line="240" w:lineRule="auto"/>
        <w:ind w:left="709" w:hanging="425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351B7" w:rsidRPr="002351B7" w:rsidRDefault="002351B7" w:rsidP="002351B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351B7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2351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สถานที่เรียน </w:t>
      </w:r>
    </w:p>
    <w:p w:rsidR="002351B7" w:rsidRPr="002351B7" w:rsidRDefault="002351B7" w:rsidP="002351B7">
      <w:pPr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มหาวิทยาลั</w:t>
      </w:r>
      <w:r w:rsidRPr="002351B7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ยทักษิณ วิทยาเขตสงขลา</w:t>
      </w:r>
    </w:p>
    <w:p w:rsidR="002351B7" w:rsidRDefault="002351B7" w:rsidP="002351B7">
      <w:pPr>
        <w:spacing w:after="0" w:line="240" w:lineRule="auto"/>
        <w:ind w:left="2387" w:hanging="1667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351B7" w:rsidRDefault="002351B7" w:rsidP="002351B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351B7" w:rsidRDefault="002351B7" w:rsidP="002351B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</w:pPr>
    </w:p>
    <w:p w:rsidR="002351B7" w:rsidRDefault="002351B7" w:rsidP="002351B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</w:pPr>
    </w:p>
    <w:p w:rsidR="00F50B93" w:rsidRPr="00F50B93" w:rsidRDefault="00F50B93" w:rsidP="00F50B93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50B9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</w:rPr>
        <w:t>2</w:t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การจัดการเรียนการสอนที่เปรียบเทียบกับแผนการสอน</w:t>
      </w: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134"/>
        <w:gridCol w:w="1134"/>
        <w:gridCol w:w="1134"/>
        <w:gridCol w:w="1134"/>
        <w:gridCol w:w="993"/>
        <w:gridCol w:w="1417"/>
      </w:tblGrid>
      <w:tr w:rsidR="00F50B93" w:rsidRPr="00F50B93" w:rsidTr="00260B2A">
        <w:trPr>
          <w:tblHeader/>
        </w:trPr>
        <w:tc>
          <w:tcPr>
            <w:tcW w:w="851" w:type="dxa"/>
            <w:vMerge w:val="restart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701" w:type="dxa"/>
            <w:vMerge w:val="restart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</w:pP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268" w:type="dxa"/>
            <w:gridSpan w:val="2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ความแตกต่าง</w:t>
            </w: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rtl/>
                <w:cs/>
              </w:rPr>
              <w:t xml:space="preserve"> </w:t>
            </w: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(%)</w:t>
            </w:r>
          </w:p>
        </w:tc>
        <w:tc>
          <w:tcPr>
            <w:tcW w:w="1417" w:type="dxa"/>
            <w:vMerge w:val="restart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 xml:space="preserve">เหตุผล (หากความแตกต่างเกิน </w:t>
            </w: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25</w:t>
            </w: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%)</w:t>
            </w:r>
          </w:p>
        </w:tc>
      </w:tr>
      <w:tr w:rsidR="00F50B93" w:rsidRPr="00F50B93" w:rsidTr="00260B2A">
        <w:trPr>
          <w:tblHeader/>
        </w:trPr>
        <w:tc>
          <w:tcPr>
            <w:tcW w:w="851" w:type="dxa"/>
            <w:vMerge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F50B93" w:rsidRPr="00F50B93" w:rsidTr="00260B2A">
        <w:tc>
          <w:tcPr>
            <w:tcW w:w="851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:rsidR="009D03BB" w:rsidRDefault="009D03BB" w:rsidP="009D03BB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83C3A">
              <w:rPr>
                <w:rFonts w:ascii="TH SarabunPSK" w:hAnsi="TH SarabunPSK" w:cs="TH SarabunPSK"/>
                <w:sz w:val="32"/>
                <w:szCs w:val="32"/>
                <w:cs/>
              </w:rPr>
              <w:t>* ชี้แจงประมวลรายวิชา</w:t>
            </w:r>
          </w:p>
          <w:p w:rsidR="009D03BB" w:rsidRPr="00483C3A" w:rsidRDefault="009D03BB" w:rsidP="009D03BB">
            <w:pPr>
              <w:spacing w:after="200" w:line="276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 ทฤษฎี การบูรณาการภาษาอังกฤษกับกลุ่มสาระ</w:t>
            </w:r>
          </w:p>
          <w:p w:rsidR="00F50B93" w:rsidRPr="00F50B93" w:rsidRDefault="00F50B93" w:rsidP="00F50B93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F50B93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 w:rsidRPr="00F50B93">
              <w:rPr>
                <w:rFonts w:ascii="TH SarabunPSK" w:eastAsia="Times New Roman" w:hAnsi="TH SarabunPSK" w:cs="TH SarabunPSK" w:hint="cs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3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  <w:tr w:rsidR="00F50B93" w:rsidRPr="00F50B93" w:rsidTr="00260B2A">
        <w:tc>
          <w:tcPr>
            <w:tcW w:w="851" w:type="dxa"/>
          </w:tcPr>
          <w:p w:rsidR="00F50B93" w:rsidRPr="00F50B93" w:rsidRDefault="009D03BB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F50B93" w:rsidRPr="00F50B93" w:rsidRDefault="009D03BB" w:rsidP="00F50B93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Content and Language Integrated Learning Wordlist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3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  <w:tr w:rsidR="00F50B93" w:rsidRPr="00F50B93" w:rsidTr="00260B2A">
        <w:tc>
          <w:tcPr>
            <w:tcW w:w="851" w:type="dxa"/>
          </w:tcPr>
          <w:p w:rsidR="00F50B93" w:rsidRPr="00F50B93" w:rsidRDefault="009D03BB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F50B93" w:rsidRPr="00F50B93" w:rsidRDefault="009D03BB" w:rsidP="00F50B93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 xml:space="preserve">Content and Language Integrated Learning </w:t>
            </w:r>
            <w:r w:rsidRPr="009D03BB">
              <w:rPr>
                <w:rFonts w:ascii="Angsana New" w:eastAsia="Calibri" w:hAnsi="Angsana New" w:cs="Angsana New"/>
                <w:sz w:val="32"/>
                <w:szCs w:val="32"/>
                <w:cs/>
              </w:rPr>
              <w:t>:</w:t>
            </w: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Subject</w:t>
            </w:r>
            <w:r w:rsidRPr="009D03BB">
              <w:rPr>
                <w:rFonts w:ascii="Angsana New" w:eastAsia="Calibri" w:hAnsi="Angsana New" w:cs="Angsana New"/>
                <w:sz w:val="32"/>
                <w:szCs w:val="32"/>
                <w:cs/>
              </w:rPr>
              <w:t>-</w:t>
            </w: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specific vocabulary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/-</w:t>
            </w:r>
          </w:p>
        </w:tc>
        <w:tc>
          <w:tcPr>
            <w:tcW w:w="993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  <w:tr w:rsidR="00F50B93" w:rsidRPr="00F50B93" w:rsidTr="00260B2A">
        <w:tc>
          <w:tcPr>
            <w:tcW w:w="851" w:type="dxa"/>
          </w:tcPr>
          <w:p w:rsidR="00F50B93" w:rsidRPr="00F50B93" w:rsidRDefault="009D03BB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What do you look like? How do you breathe?</w:t>
            </w:r>
          </w:p>
          <w:p w:rsidR="00F50B93" w:rsidRPr="00F50B93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lastRenderedPageBreak/>
              <w:t>Measure Your Pulse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lastRenderedPageBreak/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A835A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3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  <w:tr w:rsidR="00F50B93" w:rsidRPr="00F50B93" w:rsidTr="00260B2A">
        <w:tc>
          <w:tcPr>
            <w:tcW w:w="851" w:type="dxa"/>
          </w:tcPr>
          <w:p w:rsidR="00F50B93" w:rsidRPr="00F50B93" w:rsidRDefault="009D03BB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  <w:lastRenderedPageBreak/>
              <w:t>5</w:t>
            </w:r>
          </w:p>
        </w:tc>
        <w:tc>
          <w:tcPr>
            <w:tcW w:w="1701" w:type="dxa"/>
          </w:tcPr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How do you keep healthy?</w:t>
            </w:r>
          </w:p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Diet</w:t>
            </w:r>
          </w:p>
          <w:p w:rsidR="00F50B93" w:rsidRPr="00F50B93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Illnesses and Medicine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3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  <w:tr w:rsidR="00F50B93" w:rsidRPr="00F50B93" w:rsidTr="00260B2A">
        <w:tc>
          <w:tcPr>
            <w:tcW w:w="851" w:type="dxa"/>
          </w:tcPr>
          <w:p w:rsidR="00F50B93" w:rsidRPr="00F50B93" w:rsidRDefault="009D03BB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701" w:type="dxa"/>
          </w:tcPr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Animals, plants and their Habitats</w:t>
            </w:r>
            <w:r w:rsidRPr="009D03BB">
              <w:rPr>
                <w:rFonts w:ascii="Angsana New" w:eastAsia="Calibri" w:hAnsi="Angsana New" w:cs="Angsana New"/>
                <w:sz w:val="32"/>
                <w:szCs w:val="32"/>
                <w:cs/>
              </w:rPr>
              <w:t>.</w:t>
            </w:r>
          </w:p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Where do they live?</w:t>
            </w:r>
          </w:p>
          <w:p w:rsidR="00F50B93" w:rsidRPr="00F50B93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What can you find around here?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3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  <w:tr w:rsidR="00F50B93" w:rsidRPr="00F50B93" w:rsidTr="00260B2A">
        <w:tc>
          <w:tcPr>
            <w:tcW w:w="851" w:type="dxa"/>
          </w:tcPr>
          <w:p w:rsidR="00F50B93" w:rsidRPr="00F50B93" w:rsidRDefault="009D03BB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  <w:t>7</w:t>
            </w:r>
          </w:p>
        </w:tc>
        <w:tc>
          <w:tcPr>
            <w:tcW w:w="1701" w:type="dxa"/>
          </w:tcPr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The life cycles of plants</w:t>
            </w:r>
          </w:p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The life cycle of frog</w:t>
            </w:r>
          </w:p>
          <w:p w:rsidR="00F50B93" w:rsidRPr="00F50B93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What happens when a habitat is changed?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3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  <w:tr w:rsidR="00F50B93" w:rsidRPr="00F50B93" w:rsidTr="00260B2A">
        <w:tc>
          <w:tcPr>
            <w:tcW w:w="851" w:type="dxa"/>
          </w:tcPr>
          <w:p w:rsidR="00F50B93" w:rsidRPr="00F50B93" w:rsidRDefault="009D03BB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  <w:lastRenderedPageBreak/>
              <w:t>8</w:t>
            </w:r>
          </w:p>
        </w:tc>
        <w:tc>
          <w:tcPr>
            <w:tcW w:w="1701" w:type="dxa"/>
          </w:tcPr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Can I change these shapes?</w:t>
            </w:r>
          </w:p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Will it dissolve in water?</w:t>
            </w:r>
          </w:p>
          <w:p w:rsidR="00F50B93" w:rsidRPr="00F50B93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Separate mixtures by sieving and flittering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3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  <w:tr w:rsidR="009D03BB" w:rsidRPr="00F50B93" w:rsidTr="00AE451B">
        <w:tc>
          <w:tcPr>
            <w:tcW w:w="851" w:type="dxa"/>
          </w:tcPr>
          <w:p w:rsidR="009D03BB" w:rsidRPr="00F50B93" w:rsidRDefault="009D03BB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8647" w:type="dxa"/>
            <w:gridSpan w:val="7"/>
          </w:tcPr>
          <w:p w:rsidR="009D03BB" w:rsidRPr="00F50B93" w:rsidRDefault="009D03BB" w:rsidP="009D03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  <w:r w:rsidRPr="009D03BB"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  <w:t>สอบกลางภาค</w:t>
            </w:r>
          </w:p>
        </w:tc>
      </w:tr>
      <w:tr w:rsidR="00F50B93" w:rsidRPr="00F50B93" w:rsidTr="00260B2A">
        <w:tc>
          <w:tcPr>
            <w:tcW w:w="851" w:type="dxa"/>
          </w:tcPr>
          <w:p w:rsidR="00F50B93" w:rsidRPr="00F50B93" w:rsidRDefault="009D03BB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  <w:t>10</w:t>
            </w:r>
          </w:p>
        </w:tc>
        <w:tc>
          <w:tcPr>
            <w:tcW w:w="1701" w:type="dxa"/>
          </w:tcPr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Earth, Sun and Moon</w:t>
            </w:r>
          </w:p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The solar system</w:t>
            </w:r>
          </w:p>
          <w:p w:rsidR="00F50B93" w:rsidRPr="00F50B93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The planets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3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  <w:tr w:rsidR="00F50B93" w:rsidRPr="00F50B93" w:rsidTr="00260B2A">
        <w:tc>
          <w:tcPr>
            <w:tcW w:w="851" w:type="dxa"/>
          </w:tcPr>
          <w:p w:rsidR="00F50B93" w:rsidRPr="00F50B93" w:rsidRDefault="009D03BB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  <w:t>11</w:t>
            </w:r>
          </w:p>
        </w:tc>
        <w:tc>
          <w:tcPr>
            <w:tcW w:w="1701" w:type="dxa"/>
          </w:tcPr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Pushing,</w:t>
            </w:r>
          </w:p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pulling, and slopes</w:t>
            </w:r>
          </w:p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Friction and movement</w:t>
            </w:r>
          </w:p>
          <w:p w:rsidR="00F50B93" w:rsidRPr="00F50B93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Magnetic Force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3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  <w:tr w:rsidR="00F50B93" w:rsidRPr="00F50B93" w:rsidTr="00260B2A">
        <w:tc>
          <w:tcPr>
            <w:tcW w:w="851" w:type="dxa"/>
          </w:tcPr>
          <w:p w:rsidR="00F50B93" w:rsidRPr="00F50B93" w:rsidRDefault="009D03BB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  <w:t>12</w:t>
            </w:r>
          </w:p>
        </w:tc>
        <w:tc>
          <w:tcPr>
            <w:tcW w:w="1701" w:type="dxa"/>
          </w:tcPr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Light and shadows</w:t>
            </w:r>
          </w:p>
          <w:p w:rsidR="00F50B93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Reflections</w:t>
            </w:r>
          </w:p>
          <w:p w:rsidR="00A835A6" w:rsidRPr="00F50B93" w:rsidRDefault="00A835A6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3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  <w:tr w:rsidR="00F50B93" w:rsidRPr="00F50B93" w:rsidTr="00260B2A">
        <w:tc>
          <w:tcPr>
            <w:tcW w:w="851" w:type="dxa"/>
          </w:tcPr>
          <w:p w:rsidR="00F50B93" w:rsidRPr="00F50B93" w:rsidRDefault="009D03BB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  <w:lastRenderedPageBreak/>
              <w:t>13</w:t>
            </w:r>
          </w:p>
        </w:tc>
        <w:tc>
          <w:tcPr>
            <w:tcW w:w="1701" w:type="dxa"/>
          </w:tcPr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Save don</w:t>
            </w:r>
            <w:r w:rsidRPr="009D03BB">
              <w:rPr>
                <w:rFonts w:ascii="Angsana New" w:eastAsia="Calibri" w:hAnsi="Angsana New" w:cs="Angsana New"/>
                <w:sz w:val="32"/>
                <w:szCs w:val="32"/>
                <w:cs/>
              </w:rPr>
              <w:t>’</w:t>
            </w: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t waste</w:t>
            </w:r>
          </w:p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Carbon footprint</w:t>
            </w:r>
          </w:p>
          <w:p w:rsidR="00F50B93" w:rsidRPr="00F50B93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Personal communication link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3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  <w:tr w:rsidR="00F50B93" w:rsidRPr="00F50B93" w:rsidTr="00260B2A">
        <w:tc>
          <w:tcPr>
            <w:tcW w:w="851" w:type="dxa"/>
          </w:tcPr>
          <w:p w:rsidR="00F50B93" w:rsidRPr="00F50B93" w:rsidRDefault="009D03BB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  <w:t>14</w:t>
            </w:r>
          </w:p>
        </w:tc>
        <w:tc>
          <w:tcPr>
            <w:tcW w:w="1701" w:type="dxa"/>
          </w:tcPr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The water cycle</w:t>
            </w:r>
          </w:p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How does the weather effect?</w:t>
            </w:r>
          </w:p>
          <w:p w:rsidR="00F50B93" w:rsidRPr="00F50B93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How do boats float?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3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  <w:tr w:rsidR="00F50B93" w:rsidRPr="00F50B93" w:rsidTr="00260B2A">
        <w:tc>
          <w:tcPr>
            <w:tcW w:w="851" w:type="dxa"/>
          </w:tcPr>
          <w:p w:rsidR="00F50B93" w:rsidRPr="00F50B93" w:rsidRDefault="009D03BB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  <w:t>15</w:t>
            </w:r>
          </w:p>
        </w:tc>
        <w:tc>
          <w:tcPr>
            <w:tcW w:w="1701" w:type="dxa"/>
          </w:tcPr>
          <w:p w:rsidR="009D03BB" w:rsidRPr="009D03BB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 xml:space="preserve">Group </w:t>
            </w:r>
          </w:p>
          <w:p w:rsidR="00F50B93" w:rsidRPr="00F50B93" w:rsidRDefault="009D03BB" w:rsidP="009D03BB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</w:rPr>
              <w:t>Project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1134" w:type="dxa"/>
          </w:tcPr>
          <w:p w:rsidR="00F50B93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/</w:t>
            </w:r>
          </w:p>
        </w:tc>
        <w:tc>
          <w:tcPr>
            <w:tcW w:w="993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  <w:tr w:rsidR="009D03BB" w:rsidRPr="00F50B93" w:rsidTr="008F0CD1">
        <w:tc>
          <w:tcPr>
            <w:tcW w:w="2552" w:type="dxa"/>
            <w:gridSpan w:val="2"/>
          </w:tcPr>
          <w:p w:rsidR="009D03BB" w:rsidRPr="00F50B93" w:rsidRDefault="009D03BB" w:rsidP="00F50B93">
            <w:pPr>
              <w:spacing w:after="200" w:line="276" w:lineRule="auto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D03BB">
              <w:rPr>
                <w:rFonts w:ascii="Angsana New" w:eastAsia="Calibri" w:hAnsi="Angsana New" w:cs="Angsana New"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9D03BB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1134" w:type="dxa"/>
          </w:tcPr>
          <w:p w:rsidR="009D03BB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1134" w:type="dxa"/>
          </w:tcPr>
          <w:p w:rsidR="009D03BB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1134" w:type="dxa"/>
          </w:tcPr>
          <w:p w:rsidR="009D03BB" w:rsidRPr="00F50B93" w:rsidRDefault="00A835A6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993" w:type="dxa"/>
          </w:tcPr>
          <w:p w:rsidR="009D03BB" w:rsidRPr="00F50B93" w:rsidRDefault="009D03BB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9D03BB" w:rsidRPr="00F50B93" w:rsidRDefault="009D03BB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0"/>
                <w:szCs w:val="30"/>
              </w:rPr>
            </w:pPr>
          </w:p>
        </w:tc>
      </w:tr>
    </w:tbl>
    <w:p w:rsidR="002351B7" w:rsidRDefault="002351B7" w:rsidP="002351B7">
      <w:pPr>
        <w:spacing w:after="200" w:line="276" w:lineRule="auto"/>
        <w:ind w:left="1080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หัวข้อที่สอนไม่ครอบคลุมตามแผน 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F50B93" w:rsidRPr="00F50B93" w:rsidTr="00260B2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93" w:rsidRPr="00F50B93" w:rsidRDefault="00F50B93" w:rsidP="00F50B93">
            <w:pPr>
              <w:spacing w:after="0" w:line="240" w:lineRule="auto"/>
              <w:jc w:val="center"/>
              <w:outlineLvl w:val="6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F50B93">
              <w:rPr>
                <w:rFonts w:ascii="TH SarabunPSK" w:eastAsia="Times New Roman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  <w:p w:rsidR="00F50B93" w:rsidRPr="00F50B93" w:rsidRDefault="00F50B93" w:rsidP="00F50B93">
            <w:pPr>
              <w:spacing w:after="0" w:line="240" w:lineRule="auto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93" w:rsidRPr="00F50B93" w:rsidRDefault="00F50B93" w:rsidP="00F50B93">
            <w:pPr>
              <w:spacing w:after="0" w:line="240" w:lineRule="auto"/>
              <w:jc w:val="center"/>
              <w:outlineLvl w:val="6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F50B93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F50B93" w:rsidRPr="00F50B93" w:rsidRDefault="00F50B93" w:rsidP="00F50B93">
            <w:pPr>
              <w:spacing w:after="0" w:line="240" w:lineRule="auto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93" w:rsidRPr="00F50B93" w:rsidRDefault="00F50B93" w:rsidP="00F50B93">
            <w:pPr>
              <w:spacing w:after="0" w:line="240" w:lineRule="auto"/>
              <w:ind w:hanging="18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93" w:rsidRPr="00F50B93" w:rsidRDefault="00F50B93" w:rsidP="00F50B93">
            <w:pPr>
              <w:spacing w:after="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F50B93" w:rsidRPr="00F50B93" w:rsidTr="00260B2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50B93" w:rsidRPr="00F50B93" w:rsidTr="00260B2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50B93" w:rsidRPr="00F50B93" w:rsidTr="00260B2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835A6" w:rsidRDefault="00A835A6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835A6" w:rsidRPr="00F50B93" w:rsidRDefault="00A835A6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3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F50B93" w:rsidRPr="00F50B93" w:rsidTr="00260B2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93" w:rsidRPr="00F50B93" w:rsidRDefault="00F50B93" w:rsidP="00F50B93">
            <w:pPr>
              <w:spacing w:after="60" w:line="240" w:lineRule="auto"/>
              <w:ind w:hanging="18"/>
              <w:jc w:val="center"/>
              <w:outlineLvl w:val="6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F50B93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F50B93" w:rsidRPr="00F50B93" w:rsidRDefault="00F50B93" w:rsidP="00F50B93">
            <w:pPr>
              <w:spacing w:after="60" w:line="240" w:lineRule="auto"/>
              <w:ind w:hanging="18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F50B93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F50B93" w:rsidRPr="00F50B93" w:rsidRDefault="00F50B93" w:rsidP="00F50B93">
            <w:pPr>
              <w:spacing w:after="60" w:line="240" w:lineRule="auto"/>
              <w:ind w:hanging="18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F50B9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F50B9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Pr="00F50B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50B93" w:rsidRPr="00F50B93" w:rsidTr="00260B2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0B93" w:rsidRPr="00F50B93" w:rsidTr="00260B2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สอดแทรกในกิจกรรมเดี่ยวและกิจกรรมกลุ่ม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2" w:rsidRDefault="00BA5F82" w:rsidP="00EC395E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ถามเหตุผลถึงข้อดีข้อเสียเมื่อทำกิจกรรมกลุ่ม</w:t>
            </w:r>
          </w:p>
          <w:p w:rsidR="00F50B93" w:rsidRPr="00EC395E" w:rsidRDefault="00F50B93" w:rsidP="00EC395E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39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</w:t>
            </w:r>
            <w:r w:rsidR="00BA5F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ช่วยกันสะท้อนคิดและหา</w:t>
            </w:r>
            <w:r w:rsidRPr="00EC39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ข้อแก้ไขอย่างไร</w:t>
            </w:r>
          </w:p>
        </w:tc>
      </w:tr>
      <w:tr w:rsidR="00F50B93" w:rsidRPr="00F50B93" w:rsidTr="00260B2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EC395E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39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ใช้สื่อที่หลากหลายประสมประสานกับการบรรยาย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EC395E" w:rsidRDefault="00F50B93" w:rsidP="00EC395E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39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มีการปรับการมอบหมายงานเพื่อกระตุ้นความอยากรู้ของผู้เรียนให้มากขึ้น</w:t>
            </w:r>
          </w:p>
        </w:tc>
      </w:tr>
      <w:tr w:rsidR="00F50B93" w:rsidRPr="00F50B93" w:rsidTr="00260B2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EC395E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39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ใช้คำถามในระดับการระดมความคิดขั้นเปรียบเทียบความเหมือนความต่างและการหาเหตุผลมาสนับสนุน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EC395E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39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ต้องให้เวลาในการคิดคำตอบ</w:t>
            </w:r>
          </w:p>
        </w:tc>
      </w:tr>
      <w:tr w:rsidR="00F50B93" w:rsidRPr="00F50B93" w:rsidTr="00260B2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F50B93" w:rsidRPr="00F50B93" w:rsidRDefault="00F50B93" w:rsidP="00F50B93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EC395E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C39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การทำงานและสื่อสารกับผู้อื่น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EC395E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39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ว่ากล่าวตักเตือนให</w:t>
            </w:r>
            <w:r w:rsidR="00BA5F8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้ข้อคิดถึงข้อดีข้อเสียที่เกิดขึ้</w:t>
            </w:r>
            <w:r w:rsidRPr="00EC39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นกับพฤติกรรมที่ไม่พึงประสงค์</w:t>
            </w:r>
          </w:p>
        </w:tc>
      </w:tr>
      <w:tr w:rsidR="00F50B93" w:rsidRPr="00F50B93" w:rsidTr="00260B2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EC395E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39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กระตุ้นให้มีการใช้เทคโนโลยีในการสืบค้น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EC395E" w:rsidRDefault="00F50B93" w:rsidP="00F50B93">
            <w:pPr>
              <w:spacing w:after="60" w:line="240" w:lineRule="auto"/>
              <w:ind w:left="432" w:hanging="450"/>
              <w:outlineLvl w:val="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C395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ให้สังเกตพฤติกรรมของตนเองในทักษะการใช้เทคโนโลยี</w:t>
            </w:r>
          </w:p>
        </w:tc>
      </w:tr>
    </w:tbl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F50B93" w:rsidRPr="00F50B93" w:rsidRDefault="00F50B93" w:rsidP="00F50B93">
      <w:pPr>
        <w:spacing w:after="0" w:line="240" w:lineRule="auto"/>
        <w:ind w:firstLine="28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50B93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ปรับวิธีสอนเป็นสอนแบบออนไลน์เพื่อให้รับกับสถานการณ์ที่เปลี่ยนไป</w:t>
      </w:r>
    </w:p>
    <w:p w:rsidR="00A835A6" w:rsidRDefault="00A835A6" w:rsidP="00F50B93">
      <w:pPr>
        <w:tabs>
          <w:tab w:val="left" w:pos="1110"/>
          <w:tab w:val="center" w:pos="4411"/>
        </w:tabs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835A6" w:rsidRDefault="00A835A6" w:rsidP="00F50B93">
      <w:pPr>
        <w:tabs>
          <w:tab w:val="left" w:pos="1110"/>
          <w:tab w:val="center" w:pos="4411"/>
        </w:tabs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50B93" w:rsidRPr="00F50B93" w:rsidRDefault="00F50B93" w:rsidP="00F50B93">
      <w:pPr>
        <w:tabs>
          <w:tab w:val="left" w:pos="1110"/>
          <w:tab w:val="center" w:pos="4411"/>
        </w:tabs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50B9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3 </w:t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จำนวนนิสิตที่ลงทะเบียนเรียน (ณ วันหมดกำหนดการเพิ่มถอน)</w:t>
      </w:r>
      <w:r w:rsidRPr="00F50B9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15</w:t>
      </w:r>
      <w:r w:rsidRPr="00F50B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50B9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คน</w:t>
      </w: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รียน</w:t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15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คน</w:t>
      </w: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จำนวนนิสิตที่ถอน (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</w:rPr>
        <w:t>W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F50B93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F50B9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คน</w:t>
      </w: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0B9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F50B9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ถ้ามี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50B9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Pr="00F50B93">
        <w:rPr>
          <w:rFonts w:ascii="TH SarabunPSK" w:eastAsia="Times New Roman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F50B93" w:rsidRPr="00F50B93" w:rsidTr="00260B2A">
        <w:tc>
          <w:tcPr>
            <w:tcW w:w="2268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50B93" w:rsidRPr="00F50B93" w:rsidTr="00260B2A">
        <w:tc>
          <w:tcPr>
            <w:tcW w:w="2268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71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86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67</w:t>
            </w:r>
          </w:p>
        </w:tc>
      </w:tr>
      <w:tr w:rsidR="00F50B93" w:rsidRPr="00F50B93" w:rsidTr="00260B2A">
        <w:tc>
          <w:tcPr>
            <w:tcW w:w="2268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</w:t>
            </w: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</w:tr>
      <w:tr w:rsidR="00F50B93" w:rsidRPr="00F50B93" w:rsidTr="00260B2A">
        <w:tc>
          <w:tcPr>
            <w:tcW w:w="2268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8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F50B93" w:rsidRPr="00F50B93" w:rsidTr="00260B2A">
        <w:tc>
          <w:tcPr>
            <w:tcW w:w="2268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</w:t>
            </w: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F50B93" w:rsidRPr="00F50B93" w:rsidTr="00260B2A">
        <w:tc>
          <w:tcPr>
            <w:tcW w:w="2268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F50B93" w:rsidRPr="00F50B93" w:rsidTr="00260B2A">
        <w:tc>
          <w:tcPr>
            <w:tcW w:w="2268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</w:t>
            </w: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8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F50B93" w:rsidRPr="00F50B93" w:rsidTr="00260B2A">
        <w:tc>
          <w:tcPr>
            <w:tcW w:w="2268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F50B93" w:rsidRPr="00F50B93" w:rsidTr="00260B2A">
        <w:tc>
          <w:tcPr>
            <w:tcW w:w="2268" w:type="dxa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F50B93" w:rsidRPr="00F50B93" w:rsidTr="00260B2A">
        <w:tc>
          <w:tcPr>
            <w:tcW w:w="4968" w:type="dxa"/>
            <w:gridSpan w:val="2"/>
          </w:tcPr>
          <w:p w:rsidR="00F50B93" w:rsidRPr="00F50B93" w:rsidRDefault="00F50B93" w:rsidP="00F50B9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271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F50B93" w:rsidRPr="00F50B93" w:rsidRDefault="00F50B93" w:rsidP="00F50B93">
      <w:pPr>
        <w:spacing w:after="60" w:line="240" w:lineRule="auto"/>
        <w:outlineLvl w:val="6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F50B93" w:rsidRPr="00F50B93" w:rsidRDefault="00F50B93" w:rsidP="00F50B93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  <w:cs/>
        </w:rPr>
      </w:pPr>
      <w:r w:rsidRPr="00F50B93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</w:p>
    <w:p w:rsidR="00F50B93" w:rsidRPr="00F50B93" w:rsidRDefault="00F50B93" w:rsidP="00F50B93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proofErr w:type="spellStart"/>
      <w:proofErr w:type="gramStart"/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ความคลาด</w:t>
      </w:r>
      <w:proofErr w:type="spellEnd"/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เคลื่อนจากแผนการประเมินที่กำหนดไว้ในรายละเอียดรายวิชา :</w:t>
      </w:r>
      <w:proofErr w:type="gramEnd"/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50B93">
        <w:rPr>
          <w:rFonts w:ascii="TH SarabunPSK" w:eastAsia="Times New Roman" w:hAnsi="TH SarabunPSK" w:cs="TH SarabunPSK"/>
          <w:sz w:val="32"/>
          <w:szCs w:val="32"/>
          <w:cs/>
        </w:rPr>
        <w:t>จากแผนการประเมินใน</w:t>
      </w:r>
      <w:proofErr w:type="spellStart"/>
      <w:r w:rsidRPr="00F50B93">
        <w:rPr>
          <w:rFonts w:ascii="TH SarabunPSK" w:eastAsia="Times New Roman" w:hAnsi="TH SarabunPSK" w:cs="TH SarabunPSK"/>
          <w:sz w:val="32"/>
          <w:szCs w:val="32"/>
          <w:cs/>
        </w:rPr>
        <w:t>มค</w:t>
      </w:r>
      <w:proofErr w:type="spellEnd"/>
      <w:r w:rsidRPr="00F50B93">
        <w:rPr>
          <w:rFonts w:ascii="TH SarabunPSK" w:eastAsia="Times New Roman" w:hAnsi="TH SarabunPSK" w:cs="TH SarabunPSK"/>
          <w:sz w:val="32"/>
          <w:szCs w:val="32"/>
          <w:cs/>
        </w:rPr>
        <w:t xml:space="preserve">อ. </w:t>
      </w:r>
      <w:r w:rsidRPr="00F50B9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F50B93">
        <w:rPr>
          <w:rFonts w:ascii="TH SarabunPSK" w:eastAsia="Times New Roman" w:hAnsi="TH SarabunPSK" w:cs="TH SarabunPSK"/>
          <w:sz w:val="32"/>
          <w:szCs w:val="32"/>
          <w:cs/>
        </w:rPr>
        <w:t>หมวด</w:t>
      </w:r>
      <w:r w:rsidRPr="00F50B93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F50B9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50B93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F50B93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F50B93">
        <w:rPr>
          <w:rFonts w:ascii="TH SarabunPSK" w:eastAsia="Times New Roman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F50B93" w:rsidRPr="00F50B93" w:rsidTr="00260B2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0B93" w:rsidRPr="00F50B93" w:rsidRDefault="00F50B93" w:rsidP="00F50B9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0B93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F50B9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F50B93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</w:t>
            </w:r>
            <w:proofErr w:type="spellStart"/>
            <w:r w:rsidRPr="00F50B93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F50B93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เคลื่อนด้านกำหนดเวลาการประเมิน</w:t>
            </w:r>
          </w:p>
        </w:tc>
      </w:tr>
      <w:tr w:rsidR="00F50B93" w:rsidRPr="00F50B93" w:rsidTr="00260B2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F50B93" w:rsidRPr="00F50B93" w:rsidTr="00260B2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50B93" w:rsidRPr="00F50B93" w:rsidTr="00260B2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0B93" w:rsidRPr="00F50B93" w:rsidRDefault="00F50B93" w:rsidP="00F50B9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0B93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 xml:space="preserve">      6.2 </w:t>
            </w:r>
            <w:proofErr w:type="spellStart"/>
            <w:r w:rsidRPr="00F50B93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ความคลาด</w:t>
            </w:r>
            <w:proofErr w:type="spellEnd"/>
            <w:r w:rsidRPr="00F50B93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เคลื่อนด้านวิธีการประเมินผลการเรียนรู้ (ถ้ามี)</w:t>
            </w:r>
          </w:p>
        </w:tc>
      </w:tr>
      <w:tr w:rsidR="00F50B93" w:rsidRPr="00F50B93" w:rsidTr="00260B2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ความคลาด</w:t>
            </w:r>
            <w:proofErr w:type="spellEnd"/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F50B93" w:rsidRPr="00F50B93" w:rsidTr="00260B2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F50B9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proofErr w:type="spellStart"/>
      <w:r w:rsidRPr="00F50B9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มค</w:t>
      </w:r>
      <w:proofErr w:type="spellEnd"/>
      <w:r w:rsidRPr="00F50B9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อ. </w:t>
      </w:r>
      <w:r w:rsidRPr="00F50B93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2 </w:t>
      </w:r>
      <w:r w:rsidRPr="00F50B9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และ </w:t>
      </w:r>
      <w:proofErr w:type="spellStart"/>
      <w:r w:rsidRPr="00F50B9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มค</w:t>
      </w:r>
      <w:proofErr w:type="spellEnd"/>
      <w:r w:rsidRPr="00F50B9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อ.</w:t>
      </w:r>
      <w:r w:rsidRPr="00F50B93">
        <w:rPr>
          <w:rFonts w:ascii="TH SarabunPSK" w:eastAsia="Times New Roman" w:hAnsi="TH SarabunPSK" w:cs="TH SarabunPSK"/>
          <w:i/>
          <w:iCs/>
          <w:sz w:val="32"/>
          <w:szCs w:val="32"/>
        </w:rPr>
        <w:t>3</w:t>
      </w:r>
      <w:r w:rsidRPr="00F50B9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Pr="00F50B9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หมวดที่ 7</w:t>
      </w:r>
      <w:r w:rsidRPr="00F50B9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)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F50B93" w:rsidRPr="00F50B93" w:rsidTr="00260B2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F50B93" w:rsidRPr="00F50B93" w:rsidTr="00260B2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tabs>
                <w:tab w:val="left" w:pos="1985"/>
              </w:tabs>
              <w:spacing w:after="0" w:line="216" w:lineRule="auto"/>
              <w:ind w:firstLine="1276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50B9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มี </w:t>
            </w:r>
            <w:r w:rsidRPr="00F50B9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คณะกรรมการประจำคณะรับรองผลการประเมินของรายวิชา</w:t>
            </w:r>
          </w:p>
          <w:p w:rsidR="00F50B93" w:rsidRPr="00F50B93" w:rsidRDefault="00F50B93" w:rsidP="00F50B93">
            <w:pPr>
              <w:tabs>
                <w:tab w:val="left" w:pos="1985"/>
              </w:tabs>
              <w:spacing w:after="0" w:line="216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50B9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1.</w:t>
            </w:r>
            <w:r w:rsidRPr="00F50B9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หลักสูตรสาขาวิชาประเมินความสอดคล้องของข้อสอบกับวัตถุประสงค์ของรายวิชา</w:t>
            </w:r>
          </w:p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0B9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  <w:r w:rsidRPr="00F50B9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.อาจารย์ผู้รับผิดชอบรายวิชาประเมินความสอดคล้องของข้อสอบ ถึงผลการเรียนรู้ตามกรอบมาตรฐาน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0B9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การตรวจสอบผลการประเมินการเรียนรู้ของนิสิต  การตรวจสอบการให้คะแนน  และการทวนสอบการให้คะแนน </w:t>
            </w:r>
            <w:r w:rsidRPr="00F50B9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ได้รับความอนุเคราะห์</w:t>
            </w:r>
            <w:r w:rsidRPr="00F50B9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จาก</w:t>
            </w:r>
            <w:r w:rsidRPr="00F50B93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อาจารย์และ</w:t>
            </w:r>
            <w:r w:rsidRPr="00F50B9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เจ้าหน้าที่</w:t>
            </w:r>
            <w:r w:rsidRPr="00F50B93">
              <w:rPr>
                <w:rFonts w:ascii="Times New Roman" w:eastAsia="Times New Roman" w:hAnsi="Times New Roman" w:cs="Angsana New" w:hint="cs"/>
                <w:sz w:val="32"/>
                <w:szCs w:val="32"/>
                <w:cs/>
              </w:rPr>
              <w:t>ของสาขาวิชาการสอน</w:t>
            </w:r>
            <w:proofErr w:type="spellStart"/>
            <w:r w:rsidRPr="00F50B93">
              <w:rPr>
                <w:rFonts w:ascii="Times New Roman" w:eastAsia="Times New Roman" w:hAnsi="Times New Roman" w:cs="Angsana New" w:hint="cs"/>
                <w:sz w:val="32"/>
                <w:szCs w:val="32"/>
                <w:cs/>
              </w:rPr>
              <w:t>ศิลป</w:t>
            </w:r>
            <w:proofErr w:type="spellEnd"/>
            <w:r w:rsidRPr="00F50B93">
              <w:rPr>
                <w:rFonts w:ascii="Times New Roman" w:eastAsia="Times New Roman" w:hAnsi="Times New Roman" w:cs="Angsana New" w:hint="cs"/>
                <w:sz w:val="32"/>
                <w:szCs w:val="32"/>
                <w:cs/>
              </w:rPr>
              <w:t>ศาสตร์</w:t>
            </w:r>
          </w:p>
        </w:tc>
      </w:tr>
    </w:tbl>
    <w:p w:rsidR="00F50B93" w:rsidRPr="00F50B93" w:rsidRDefault="00F50B93" w:rsidP="00F50B9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50B9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4 </w:t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F50B93" w:rsidRPr="00F50B93" w:rsidRDefault="00F50B93" w:rsidP="00F50B9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50B93" w:rsidRPr="00F50B93" w:rsidRDefault="00F50B93" w:rsidP="00F50B93">
      <w:pPr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F50B93" w:rsidRPr="00F50B93" w:rsidTr="00260B2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F50B93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F50B93" w:rsidRPr="00F50B93" w:rsidTr="00260B2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50B93" w:rsidRPr="00F50B93" w:rsidRDefault="00F50B93" w:rsidP="00F50B93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50B93" w:rsidRPr="00F50B93" w:rsidRDefault="00F50B93" w:rsidP="00F50B93">
      <w:pPr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F50B93" w:rsidRPr="00F50B93" w:rsidTr="00260B2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0B93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F50B93" w:rsidRPr="00F50B93" w:rsidTr="00260B2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50B93" w:rsidRPr="00F50B93" w:rsidRDefault="00F50B93" w:rsidP="00F50B9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50B93" w:rsidRPr="00F50B93" w:rsidRDefault="00F50B93" w:rsidP="00F50B9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A5F82" w:rsidRDefault="00BA5F82" w:rsidP="00BA5F8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50B93" w:rsidRPr="00F50B93" w:rsidRDefault="00F50B93" w:rsidP="00BA5F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0B9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5 </w:t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50B93" w:rsidRPr="00F50B93" w:rsidRDefault="00F50B93" w:rsidP="00F50B93">
      <w:pPr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F50B93" w:rsidRPr="00F50B93" w:rsidRDefault="00F50B93" w:rsidP="00F50B93">
      <w:pPr>
        <w:numPr>
          <w:ilvl w:val="1"/>
          <w:numId w:val="4"/>
        </w:numPr>
        <w:spacing w:after="60" w:line="240" w:lineRule="auto"/>
        <w:outlineLvl w:val="6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F50B93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ข้อวิพากษ์ที่สำคัญจากผลการประเมินโดยนิสิต  </w:t>
      </w:r>
    </w:p>
    <w:p w:rsidR="00F50B93" w:rsidRPr="00F50B93" w:rsidRDefault="00F50B93" w:rsidP="00F50B93">
      <w:pPr>
        <w:spacing w:after="200" w:line="276" w:lineRule="auto"/>
        <w:ind w:left="1080"/>
        <w:contextualSpacing/>
        <w:rPr>
          <w:rFonts w:ascii="Calibri" w:eastAsia="BrowalliaNew-Bold" w:hAnsi="Calibri" w:cs="Cordia New"/>
          <w:lang w:eastAsia="th-TH"/>
        </w:rPr>
      </w:pPr>
      <w:r w:rsidRPr="00F50B93">
        <w:rPr>
          <w:rFonts w:ascii="Calibri" w:eastAsia="BrowalliaNew-Bold" w:hAnsi="Calibri" w:cs="Cordia New" w:hint="cs"/>
          <w:cs/>
          <w:lang w:eastAsia="th-TH"/>
        </w:rPr>
        <w:t>ไม่มี</w:t>
      </w:r>
    </w:p>
    <w:p w:rsidR="00F50B93" w:rsidRPr="00F50B93" w:rsidRDefault="00F50B93" w:rsidP="00F50B93">
      <w:pPr>
        <w:spacing w:after="0" w:line="240" w:lineRule="auto"/>
        <w:rPr>
          <w:rFonts w:ascii="Calibri" w:eastAsia="BrowalliaNew-Bold" w:hAnsi="Calibri" w:cs="Cordia New"/>
          <w:cs/>
          <w:lang w:eastAsia="th-TH"/>
        </w:rPr>
      </w:pPr>
      <w:r w:rsidRPr="00F50B93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proofErr w:type="gramStart"/>
      <w:r w:rsidRPr="00F50B93">
        <w:rPr>
          <w:rFonts w:ascii="TH SarabunPSK" w:eastAsia="Times New Roman" w:hAnsi="TH SarabunPSK" w:cs="TH SarabunPSK"/>
          <w:sz w:val="32"/>
          <w:szCs w:val="32"/>
        </w:rPr>
        <w:t>1</w:t>
      </w:r>
      <w:r w:rsidRPr="00F50B9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50B93">
        <w:rPr>
          <w:rFonts w:ascii="TH SarabunPSK" w:eastAsia="Times New Roman" w:hAnsi="TH SarabunPSK" w:cs="TH SarabunPSK"/>
          <w:sz w:val="32"/>
          <w:szCs w:val="32"/>
        </w:rPr>
        <w:t xml:space="preserve">2  </w:t>
      </w:r>
      <w:r w:rsidRPr="00F50B93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</w:t>
      </w:r>
      <w:proofErr w:type="gramEnd"/>
      <w:r w:rsidRPr="00F50B93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1.1</w:t>
      </w:r>
    </w:p>
    <w:p w:rsidR="00F50B93" w:rsidRPr="00F50B93" w:rsidRDefault="00F50B93" w:rsidP="00F50B93">
      <w:pPr>
        <w:spacing w:after="0" w:line="240" w:lineRule="auto"/>
        <w:ind w:firstLine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0B9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ไม่มี</w:t>
      </w:r>
    </w:p>
    <w:p w:rsidR="00F50B93" w:rsidRPr="00F50B93" w:rsidRDefault="00F50B93" w:rsidP="00F50B93">
      <w:pPr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F50B93" w:rsidRPr="00F50B93" w:rsidRDefault="00F50B93" w:rsidP="00F50B93">
      <w:pPr>
        <w:numPr>
          <w:ilvl w:val="1"/>
          <w:numId w:val="3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0B93">
        <w:rPr>
          <w:rFonts w:ascii="TH SarabunPSK" w:eastAsia="Calibri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50B93" w:rsidRPr="00F50B93" w:rsidRDefault="00F50B93" w:rsidP="00F50B93">
      <w:pPr>
        <w:numPr>
          <w:ilvl w:val="1"/>
          <w:numId w:val="3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50B93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F50B93" w:rsidRPr="00F50B93" w:rsidRDefault="00F50B93" w:rsidP="00F50B93">
      <w:pPr>
        <w:numPr>
          <w:ilvl w:val="1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50B93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F50B93">
        <w:rPr>
          <w:rFonts w:ascii="TH SarabunPSK" w:eastAsia="Times New Roman" w:hAnsi="TH SarabunPSK" w:cs="TH SarabunPSK"/>
          <w:sz w:val="32"/>
          <w:szCs w:val="32"/>
        </w:rPr>
        <w:t>2</w:t>
      </w:r>
      <w:r w:rsidRPr="00F50B9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50B93">
        <w:rPr>
          <w:rFonts w:ascii="TH SarabunPSK" w:eastAsia="Times New Roman" w:hAnsi="TH SarabunPSK" w:cs="TH SarabunPSK"/>
          <w:sz w:val="32"/>
          <w:szCs w:val="32"/>
        </w:rPr>
        <w:t xml:space="preserve">1 </w:t>
      </w:r>
    </w:p>
    <w:p w:rsidR="00F50B93" w:rsidRDefault="00F50B93" w:rsidP="00F50B93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F50B93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  <w:cs/>
        </w:rPr>
        <w:t xml:space="preserve">ผลการประเมินรายวิชา อ.ดร. </w:t>
      </w:r>
      <w:proofErr w:type="spellStart"/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  <w:cs/>
        </w:rPr>
        <w:t>ศิ</w:t>
      </w:r>
      <w:proofErr w:type="spellEnd"/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  <w:cs/>
        </w:rPr>
        <w:t xml:space="preserve">ริรัตน์ สินประจักษ์ผล ปีการศึกษา 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</w:rPr>
        <w:t>2564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  <w:cs/>
        </w:rPr>
        <w:t>/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</w:rPr>
        <w:t xml:space="preserve">2 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  <w:cs/>
        </w:rPr>
        <w:t xml:space="preserve">: 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</w:rPr>
        <w:t>0308421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  <w:cs/>
        </w:rPr>
        <w:t xml:space="preserve"> การบูรณาการภาษาอังกฤษกับกลุ่มสาระวิชา กลุ่ม 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</w:rPr>
        <w:t>S101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  <w:cs/>
        </w:rPr>
        <w:t xml:space="preserve"> ประเมินแล้ว 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</w:rPr>
        <w:t>11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  <w:cs/>
        </w:rPr>
        <w:t xml:space="preserve"> จาก 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</w:rPr>
        <w:t>15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  <w:cs/>
        </w:rPr>
        <w:t xml:space="preserve"> คน ร้อยละ 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</w:rPr>
        <w:t>73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</w:rPr>
        <w:t>33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  <w:cs/>
        </w:rPr>
        <w:t>เฉลี่ย</w:t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  <w:cs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highlight w:val="lightGray"/>
        </w:rPr>
        <w:t>SD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602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Pr="0047602C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47602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คุณภาพการจัดการเรียนการสอน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  <w:highlight w:val="yellow"/>
        </w:rPr>
        <w:t>Quality of Teaching</w:t>
      </w:r>
      <w:r w:rsidRPr="0047602C">
        <w:rPr>
          <w:rFonts w:ascii="TH SarabunPSK" w:eastAsia="Times New Roman" w:hAnsi="TH SarabunPSK" w:cs="TH SarabunPSK"/>
          <w:sz w:val="32"/>
          <w:szCs w:val="32"/>
          <w:highlight w:val="yellow"/>
        </w:rPr>
        <w:tab/>
        <w:t>4</w:t>
      </w:r>
      <w:r w:rsidRPr="0047602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  <w:highlight w:val="yellow"/>
        </w:rPr>
        <w:t>32</w:t>
      </w:r>
      <w:r w:rsidRPr="0047602C">
        <w:rPr>
          <w:rFonts w:ascii="TH SarabunPSK" w:eastAsia="Times New Roman" w:hAnsi="TH SarabunPSK" w:cs="TH SarabunPSK"/>
          <w:sz w:val="32"/>
          <w:szCs w:val="32"/>
          <w:highlight w:val="yellow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  <w:highlight w:val="yellow"/>
        </w:rPr>
        <w:t>69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1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ผู้สอนสอดแทรกและให้ข้อคิดด้านคุณธรรม จริยธรรม จรรยาบรรณ ทางวิชาชีพให้กับผู้เรียน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Teacher incorporates and guides morals and professional ethics to the students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45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52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2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ผู้สอนมีความตั้งใจ กระตือรือร้น เอาใจใส่และรับผิดชอบในการสอน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Teacher is attentive, active and responsible for his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7602C">
        <w:rPr>
          <w:rFonts w:ascii="TH SarabunPSK" w:eastAsia="Times New Roman" w:hAnsi="TH SarabunPSK" w:cs="TH SarabunPSK"/>
          <w:sz w:val="32"/>
          <w:szCs w:val="32"/>
        </w:rPr>
        <w:t>her teaching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45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69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3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</w:t>
      </w:r>
      <w:proofErr w:type="spellStart"/>
      <w:r w:rsidRPr="0047602C">
        <w:rPr>
          <w:rFonts w:ascii="TH SarabunPSK" w:eastAsia="Times New Roman" w:hAnsi="TH SarabunPSK" w:cs="TH SarabunPSK"/>
          <w:sz w:val="32"/>
          <w:szCs w:val="32"/>
          <w:cs/>
        </w:rPr>
        <w:t>มค</w:t>
      </w:r>
      <w:proofErr w:type="spellEnd"/>
      <w:r w:rsidRPr="0047602C">
        <w:rPr>
          <w:rFonts w:ascii="TH SarabunPSK" w:eastAsia="Times New Roman" w:hAnsi="TH SarabunPSK" w:cs="TH SarabunPSK"/>
          <w:sz w:val="32"/>
          <w:szCs w:val="32"/>
          <w:cs/>
        </w:rPr>
        <w:t xml:space="preserve">อ. </w:t>
      </w:r>
      <w:r w:rsidRPr="0047602C">
        <w:rPr>
          <w:rFonts w:ascii="TH SarabunPSK" w:eastAsia="Times New Roman" w:hAnsi="TH SarabunPSK" w:cs="TH SarabunPSK"/>
          <w:sz w:val="32"/>
          <w:szCs w:val="32"/>
        </w:rPr>
        <w:t>3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Teacher informs and follows his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7602C">
        <w:rPr>
          <w:rFonts w:ascii="TH SarabunPSK" w:eastAsia="Times New Roman" w:hAnsi="TH SarabunPSK" w:cs="TH SarabunPSK"/>
          <w:sz w:val="32"/>
          <w:szCs w:val="32"/>
        </w:rPr>
        <w:t xml:space="preserve">her course objective 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7602C">
        <w:rPr>
          <w:rFonts w:ascii="TH SarabunPSK" w:eastAsia="Times New Roman" w:hAnsi="TH SarabunPSK" w:cs="TH SarabunPSK"/>
          <w:sz w:val="32"/>
          <w:szCs w:val="32"/>
        </w:rPr>
        <w:t>s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47602C">
        <w:rPr>
          <w:rFonts w:ascii="TH SarabunPSK" w:eastAsia="Times New Roman" w:hAnsi="TH SarabunPSK" w:cs="TH SarabunPSK"/>
          <w:sz w:val="32"/>
          <w:szCs w:val="32"/>
        </w:rPr>
        <w:t xml:space="preserve">, teaching and learning methods, and criteria of assessment specified in Thailand Qualification Framework 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7602C">
        <w:rPr>
          <w:rFonts w:ascii="TH SarabunPSK" w:eastAsia="Times New Roman" w:hAnsi="TH SarabunPSK" w:cs="TH SarabunPSK"/>
          <w:sz w:val="32"/>
          <w:szCs w:val="32"/>
        </w:rPr>
        <w:t>TQF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3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).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36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67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4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ผู้สอนเปิดโอกาสให้นิสิตมีส่วนร่วมโดยการซักถาม แสดงความคิดเห็น หรือปฏิบัติกิจกรรม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Teacher gives students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 xml:space="preserve">’ </w:t>
      </w:r>
      <w:r w:rsidRPr="0047602C">
        <w:rPr>
          <w:rFonts w:ascii="TH SarabunPSK" w:eastAsia="Times New Roman" w:hAnsi="TH SarabunPSK" w:cs="TH SarabunPSK"/>
          <w:sz w:val="32"/>
          <w:szCs w:val="32"/>
        </w:rPr>
        <w:t>opportunities to ask questions, express their opinions and participate in class activities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09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83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5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ผู้สอนกระตุ้นให้วิเคราะห์หรือลงมือปฏิบัติ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lastRenderedPageBreak/>
        <w:t>Teacher motivates students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 xml:space="preserve">’ </w:t>
      </w:r>
      <w:r w:rsidRPr="0047602C">
        <w:rPr>
          <w:rFonts w:ascii="TH SarabunPSK" w:eastAsia="Times New Roman" w:hAnsi="TH SarabunPSK" w:cs="TH SarabunPSK"/>
          <w:sz w:val="32"/>
          <w:szCs w:val="32"/>
        </w:rPr>
        <w:t xml:space="preserve">analytical thinking and active learning 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47602C">
        <w:rPr>
          <w:rFonts w:ascii="TH SarabunPSK" w:eastAsia="Times New Roman" w:hAnsi="TH SarabunPSK" w:cs="TH SarabunPSK"/>
          <w:sz w:val="32"/>
          <w:szCs w:val="32"/>
        </w:rPr>
        <w:t>learning by doing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).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27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79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6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ผู้สอนมีช่องทางและมีการให้คำปรึกษานอกเวลาเรียน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Teacher provides students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 xml:space="preserve">’ </w:t>
      </w:r>
      <w:r w:rsidRPr="0047602C">
        <w:rPr>
          <w:rFonts w:ascii="TH SarabunPSK" w:eastAsia="Times New Roman" w:hAnsi="TH SarabunPSK" w:cs="TH SarabunPSK"/>
          <w:sz w:val="32"/>
          <w:szCs w:val="32"/>
        </w:rPr>
        <w:t>channels to consult after class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27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65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7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ผู้สอนใช้วิธีสอนและสื่อการสอนประกอบเหมาะสมกับเนื้อหารายวิชา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Teacher uses appropriate teaching methods and materials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18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87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8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ผู้สอนสามารถถ่ายทอดความรู้ให้ผู้เรียนเข้าใจ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Teacher is able to impart knowledge in an understandable manner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18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75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9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ผู้สอนประเมินผลการเรียนอย่างเป็นระบบและเหมาะสม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Teacher evaluates students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 xml:space="preserve">’ </w:t>
      </w:r>
      <w:r w:rsidRPr="0047602C">
        <w:rPr>
          <w:rFonts w:ascii="TH SarabunPSK" w:eastAsia="Times New Roman" w:hAnsi="TH SarabunPSK" w:cs="TH SarabunPSK"/>
          <w:sz w:val="32"/>
          <w:szCs w:val="32"/>
        </w:rPr>
        <w:t>performance appropriately and systematically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45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52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10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Teacher informs and points out the importance of applying knowledge to daily life, academic life, and the works in the future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45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69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7602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Pr="0047602C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47602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  <w:highlight w:val="yellow"/>
        </w:rPr>
        <w:t>Teaching and learning Facilities</w:t>
      </w:r>
      <w:r w:rsidRPr="0047602C">
        <w:rPr>
          <w:rFonts w:ascii="TH SarabunPSK" w:eastAsia="Times New Roman" w:hAnsi="TH SarabunPSK" w:cs="TH SarabunPSK"/>
          <w:sz w:val="32"/>
          <w:szCs w:val="32"/>
          <w:highlight w:val="yellow"/>
        </w:rPr>
        <w:tab/>
        <w:t>3</w:t>
      </w:r>
      <w:r w:rsidRPr="0047602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  <w:highlight w:val="yellow"/>
        </w:rPr>
        <w:t>91</w:t>
      </w:r>
      <w:r w:rsidRPr="0047602C">
        <w:rPr>
          <w:rFonts w:ascii="TH SarabunPSK" w:eastAsia="Times New Roman" w:hAnsi="TH SarabunPSK" w:cs="TH SarabunPSK"/>
          <w:sz w:val="32"/>
          <w:szCs w:val="32"/>
          <w:highlight w:val="yellow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  <w:highlight w:val="yellow"/>
        </w:rPr>
        <w:t>86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1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ห้องเรียน / ห้องปฏิบัติการมีความเหมาะสม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Classrooms and laboratories are appropriate for teaching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91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83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2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โสตทัศนูปกรณ์และอุปกรณ์ประกอบการเรียนมีความเหมาะสมและเพียงพอ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Audio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47602C">
        <w:rPr>
          <w:rFonts w:ascii="TH SarabunPSK" w:eastAsia="Times New Roman" w:hAnsi="TH SarabunPSK" w:cs="TH SarabunPSK"/>
          <w:sz w:val="32"/>
          <w:szCs w:val="32"/>
        </w:rPr>
        <w:t>visual equipment and teaching materials are appropriate and adequate for teaching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82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98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3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บรรยากาศและสิ่งแวดล้อมมีความเหมาะสมเอื้อต่อการเรียนรู้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Atmosphere and environment are appropriate and supportive for learning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3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91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94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4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ทรัพยากรการเรียน เช่น หนังสือ ตำรา และสิ่งพิมพ์ มีความเหมาะสมและเพียงพอต่อการเรียนรู้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47602C">
        <w:rPr>
          <w:rFonts w:ascii="TH SarabunPSK" w:eastAsia="Times New Roman" w:hAnsi="TH SarabunPSK" w:cs="TH SarabunPSK"/>
          <w:sz w:val="32"/>
          <w:szCs w:val="32"/>
        </w:rPr>
        <w:t>Learning resources such as books, textbooks and printing media are adequate and appropriate for teaching and learning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47602C">
        <w:rPr>
          <w:rFonts w:ascii="TH SarabunPSK" w:eastAsia="Times New Roman" w:hAnsi="TH SarabunPSK" w:cs="TH SarabunPSK"/>
          <w:sz w:val="32"/>
          <w:szCs w:val="32"/>
        </w:rPr>
        <w:tab/>
        <w:t>0</w:t>
      </w:r>
      <w:r w:rsidRPr="0047602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47602C">
        <w:rPr>
          <w:rFonts w:ascii="TH SarabunPSK" w:eastAsia="Times New Roman" w:hAnsi="TH SarabunPSK" w:cs="TH SarabunPSK"/>
          <w:sz w:val="32"/>
          <w:szCs w:val="32"/>
        </w:rPr>
        <w:t>77</w:t>
      </w:r>
    </w:p>
    <w:p w:rsidR="0047602C" w:rsidRPr="0005653A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653A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0565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05653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5653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</w:t>
      </w:r>
    </w:p>
    <w:p w:rsidR="0047602C" w:rsidRP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05653A">
        <w:rPr>
          <w:rFonts w:ascii="TH SarabunPSK" w:eastAsia="Times New Roman" w:hAnsi="TH SarabunPSK" w:cs="TH SarabunPSK"/>
          <w:sz w:val="32"/>
          <w:szCs w:val="32"/>
          <w:highlight w:val="yellow"/>
        </w:rPr>
        <w:t>Feedback</w:t>
      </w:r>
      <w:r w:rsidRPr="0005653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</w:t>
      </w:r>
    </w:p>
    <w:p w:rsidR="0047602C" w:rsidRPr="0005653A" w:rsidRDefault="0047602C" w:rsidP="0005653A">
      <w:pPr>
        <w:pStyle w:val="a4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5653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อาจารย์น่ารัก อัธยาศัยดีและชอบแจกจ่ายข้อมูลหรือเนื้อหาเยอะมาก แนะนำสิ่ง</w:t>
      </w:r>
      <w:proofErr w:type="spellStart"/>
      <w:r w:rsidRPr="0005653A">
        <w:rPr>
          <w:rFonts w:ascii="TH SarabunPSK" w:eastAsia="Times New Roman" w:hAnsi="TH SarabunPSK" w:cs="TH SarabunPSK"/>
          <w:sz w:val="32"/>
          <w:szCs w:val="32"/>
          <w:cs/>
        </w:rPr>
        <w:t>ดีๆ</w:t>
      </w:r>
      <w:proofErr w:type="spellEnd"/>
      <w:r w:rsidRPr="0005653A">
        <w:rPr>
          <w:rFonts w:ascii="TH SarabunPSK" w:eastAsia="Times New Roman" w:hAnsi="TH SarabunPSK" w:cs="TH SarabunPSK"/>
          <w:sz w:val="32"/>
          <w:szCs w:val="32"/>
          <w:cs/>
        </w:rPr>
        <w:t>ที่สามารถนำไปสอนนักเรียนได้ในอนาคตอยู่เรื่อย ขอบคุณมากค่ะ</w:t>
      </w:r>
      <w:r w:rsidRPr="0005653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5653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7602C" w:rsidRDefault="0047602C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sz w:val="32"/>
          <w:szCs w:val="32"/>
        </w:rPr>
      </w:pPr>
      <w:r w:rsidRPr="0005653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ค่าเฉลี่ยรวม</w:t>
      </w:r>
      <w:r w:rsidRPr="0005653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ab/>
      </w:r>
      <w:r w:rsidRPr="0005653A">
        <w:rPr>
          <w:rFonts w:ascii="TH SarabunPSK" w:eastAsia="Times New Roman" w:hAnsi="TH SarabunPSK" w:cs="TH SarabunPSK"/>
          <w:sz w:val="32"/>
          <w:szCs w:val="32"/>
          <w:highlight w:val="yellow"/>
        </w:rPr>
        <w:t>4</w:t>
      </w:r>
      <w:r w:rsidRPr="0005653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</w:t>
      </w:r>
      <w:r w:rsidRPr="0005653A">
        <w:rPr>
          <w:rFonts w:ascii="TH SarabunPSK" w:eastAsia="Times New Roman" w:hAnsi="TH SarabunPSK" w:cs="TH SarabunPSK"/>
          <w:sz w:val="32"/>
          <w:szCs w:val="32"/>
          <w:highlight w:val="yellow"/>
        </w:rPr>
        <w:t>2</w:t>
      </w:r>
      <w:r w:rsidRPr="0005653A">
        <w:rPr>
          <w:rFonts w:ascii="TH SarabunPSK" w:eastAsia="Times New Roman" w:hAnsi="TH SarabunPSK" w:cs="TH SarabunPSK"/>
          <w:sz w:val="32"/>
          <w:szCs w:val="32"/>
          <w:highlight w:val="yellow"/>
        </w:rPr>
        <w:tab/>
        <w:t>0</w:t>
      </w:r>
      <w:r w:rsidRPr="0005653A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</w:t>
      </w:r>
      <w:r w:rsidRPr="0005653A">
        <w:rPr>
          <w:rFonts w:ascii="TH SarabunPSK" w:eastAsia="Times New Roman" w:hAnsi="TH SarabunPSK" w:cs="TH SarabunPSK"/>
          <w:sz w:val="32"/>
          <w:szCs w:val="32"/>
          <w:highlight w:val="yellow"/>
        </w:rPr>
        <w:t>76</w:t>
      </w:r>
    </w:p>
    <w:p w:rsidR="007C5E75" w:rsidRPr="007C5E75" w:rsidRDefault="007C5E75" w:rsidP="0047602C">
      <w:pPr>
        <w:spacing w:after="0" w:line="240" w:lineRule="auto"/>
        <w:ind w:left="36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C5E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ข้อมูลจากระบบสารสนเทศของมหาวิทยาลัยทักษิณด้านการประเมินการเรียนการสอน</w:t>
      </w:r>
    </w:p>
    <w:p w:rsidR="007C5E75" w:rsidRDefault="00380AFD" w:rsidP="00F50B93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hyperlink r:id="rId8" w:history="1"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</w:rPr>
          <w:t>https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  <w:cs/>
          </w:rPr>
          <w:t>://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</w:rPr>
          <w:t>tles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  <w:cs/>
          </w:rPr>
          <w:t>.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</w:rPr>
          <w:t>tsu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  <w:cs/>
          </w:rPr>
          <w:t>.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</w:rPr>
          <w:t>ac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  <w:cs/>
          </w:rPr>
          <w:t>.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</w:rPr>
          <w:t>th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  <w:cs/>
          </w:rPr>
          <w:t>/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</w:rPr>
          <w:t>staff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  <w:cs/>
          </w:rPr>
          <w:t>/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</w:rPr>
          <w:t>instructorsec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  <w:cs/>
          </w:rPr>
          <w:t>.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</w:rPr>
          <w:t>jsp?c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  <w:cs/>
          </w:rPr>
          <w:t>=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</w:rPr>
          <w:t>MTAwMDAyMzQ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  <w:cs/>
          </w:rPr>
          <w:t>4</w:t>
        </w:r>
        <w:r w:rsidR="007C5E75" w:rsidRPr="00065641">
          <w:rPr>
            <w:rStyle w:val="a5"/>
            <w:rFonts w:ascii="TH SarabunPSK" w:eastAsia="Times New Roman" w:hAnsi="TH SarabunPSK" w:cs="TH SarabunPSK"/>
            <w:b/>
            <w:bCs/>
            <w:sz w:val="36"/>
            <w:szCs w:val="36"/>
          </w:rPr>
          <w:t>MQ</w:t>
        </w:r>
      </w:hyperlink>
    </w:p>
    <w:p w:rsidR="00F50B93" w:rsidRPr="00F50B93" w:rsidRDefault="00F50B93" w:rsidP="007C5E75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F50B9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6 </w:t>
      </w:r>
      <w:r w:rsidRPr="00F50B9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F50B93" w:rsidRPr="00F50B93" w:rsidTr="00260B2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50B93" w:rsidRPr="00F50B93" w:rsidTr="00260B2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50B93" w:rsidRPr="00F50B93" w:rsidRDefault="00F50B93" w:rsidP="00F50B93">
            <w:pPr>
              <w:spacing w:after="0" w:line="240" w:lineRule="auto"/>
              <w:ind w:left="34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50B93" w:rsidRPr="00F50B93" w:rsidRDefault="00F50B93" w:rsidP="00F50B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50B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เพิ่งเปิดสอนเป็นครั้งแรก</w:t>
            </w:r>
          </w:p>
        </w:tc>
      </w:tr>
    </w:tbl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50B93">
        <w:rPr>
          <w:rFonts w:ascii="TH SarabunPSK" w:eastAsia="Times New Roman" w:hAnsi="TH SarabunPSK" w:cs="TH SarabunPSK" w:hint="cs"/>
          <w:sz w:val="32"/>
          <w:szCs w:val="32"/>
          <w:cs/>
        </w:rPr>
        <w:t>มีการปรับการสอนเป็นแบบออนไลน์ในช่วงการระบาดของโรค</w:t>
      </w:r>
      <w:r w:rsidRPr="00F50B93">
        <w:rPr>
          <w:rFonts w:ascii="TH SarabunPSK" w:eastAsia="Times New Roman" w:hAnsi="TH SarabunPSK" w:cs="TH SarabunPSK"/>
          <w:sz w:val="32"/>
          <w:szCs w:val="32"/>
        </w:rPr>
        <w:t>COVID</w:t>
      </w:r>
      <w:r w:rsidRPr="00F50B93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F50B93">
        <w:rPr>
          <w:rFonts w:ascii="TH SarabunPSK" w:eastAsia="Times New Roman" w:hAnsi="TH SarabunPSK" w:cs="TH SarabunPSK"/>
          <w:sz w:val="32"/>
          <w:szCs w:val="32"/>
        </w:rPr>
        <w:t>19</w:t>
      </w: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ข้อเสนอแผนการปรับปรุงสำหรับภาคการศึกษา/ปีการศึกษาต่อไป</w:t>
      </w: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50B93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F50B93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</w:p>
    <w:p w:rsidR="00F50B93" w:rsidRP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0B93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F50B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F50B93" w:rsidRDefault="00F50B93" w:rsidP="00F50B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50B9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F50B93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การเสริมแรงด้านการอ่านให้นิสิตควรจะประชาสัมพันธ์ให้วิชาเอกอื่นที่สนใจได้ลงทะเบียนเรียนด้วย</w:t>
      </w:r>
    </w:p>
    <w:p w:rsidR="00592C0A" w:rsidRPr="00592C0A" w:rsidRDefault="00592C0A" w:rsidP="00592C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92C0A" w:rsidRPr="00592C0A" w:rsidRDefault="00592C0A" w:rsidP="00592C0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592C0A">
        <w:rPr>
          <w:rFonts w:ascii="TH SarabunPSK" w:eastAsia="Times New Roman" w:hAnsi="TH SarabunPSK" w:cs="TH SarabunPSK"/>
          <w:sz w:val="32"/>
          <w:szCs w:val="32"/>
          <w:cs/>
        </w:rPr>
        <w:t>ชื่ออาจารย์ผู้รับผิดชอบรายวิชา</w:t>
      </w:r>
    </w:p>
    <w:p w:rsidR="00592C0A" w:rsidRPr="00592C0A" w:rsidRDefault="00592C0A" w:rsidP="00592C0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592C0A">
        <w:rPr>
          <w:rFonts w:ascii="TH SarabunPSK" w:eastAsia="Times New Roman" w:hAnsi="TH SarabunPSK" w:cs="TH SarabunPSK"/>
          <w:sz w:val="32"/>
          <w:szCs w:val="32"/>
        </w:rPr>
        <w:tab/>
      </w:r>
      <w:r w:rsidRPr="00592C0A">
        <w:rPr>
          <w:rFonts w:ascii="TH SarabunPSK" w:eastAsia="Times New Roman" w:hAnsi="TH SarabunPSK" w:cs="TH SarabunPSK"/>
          <w:sz w:val="32"/>
          <w:szCs w:val="32"/>
          <w:cs/>
        </w:rPr>
        <w:t>ลงชื่อ…………………</w:t>
      </w:r>
      <w:r w:rsidR="00FD40F4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18A1DFD8">
            <wp:extent cx="720404" cy="303309"/>
            <wp:effectExtent l="0" t="0" r="3810" b="190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19" cy="351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40F4">
        <w:rPr>
          <w:rFonts w:ascii="TH SarabunPSK" w:eastAsia="Times New Roman" w:hAnsi="TH SarabunPSK" w:cs="TH SarabunPSK"/>
          <w:sz w:val="32"/>
          <w:szCs w:val="32"/>
          <w:cs/>
        </w:rPr>
        <w:t>……….</w:t>
      </w:r>
    </w:p>
    <w:p w:rsidR="00592C0A" w:rsidRPr="00592C0A" w:rsidRDefault="00592C0A" w:rsidP="00592C0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ริรัตน์ สินประจักษ์ผล</w:t>
      </w:r>
      <w:r w:rsidRPr="00592C0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592C0A" w:rsidRPr="00592C0A" w:rsidRDefault="00592C0A" w:rsidP="00592C0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592C0A">
        <w:rPr>
          <w:rFonts w:ascii="TH SarabunPSK" w:eastAsia="Times New Roman" w:hAnsi="TH SarabunPSK" w:cs="TH SarabunPSK"/>
          <w:sz w:val="32"/>
          <w:szCs w:val="32"/>
          <w:cs/>
        </w:rPr>
        <w:t>วันที่รับรายงาน</w:t>
      </w:r>
      <w:r w:rsidRPr="00592C0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29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เมษายน </w:t>
      </w:r>
      <w:r>
        <w:rPr>
          <w:rFonts w:ascii="TH SarabunPSK" w:eastAsia="Times New Roman" w:hAnsi="TH SarabunPSK" w:cs="TH SarabunPSK"/>
          <w:sz w:val="32"/>
          <w:szCs w:val="32"/>
        </w:rPr>
        <w:t>2565</w:t>
      </w:r>
    </w:p>
    <w:p w:rsidR="00592C0A" w:rsidRPr="00592C0A" w:rsidRDefault="00592C0A" w:rsidP="00592C0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592C0A" w:rsidRPr="00592C0A" w:rsidRDefault="00592C0A" w:rsidP="00592C0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592C0A">
        <w:rPr>
          <w:rFonts w:ascii="TH SarabunPSK" w:eastAsia="Times New Roman" w:hAnsi="TH SarabunPSK" w:cs="TH SarabunPSK"/>
          <w:sz w:val="32"/>
          <w:szCs w:val="32"/>
          <w:cs/>
        </w:rPr>
        <w:t>ชื่อประธานหลักสูตร/เลขานุการกรรมการประจำหลักสูตร</w:t>
      </w:r>
    </w:p>
    <w:p w:rsidR="00592C0A" w:rsidRPr="00592C0A" w:rsidRDefault="00592C0A" w:rsidP="00592C0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592C0A">
        <w:rPr>
          <w:rFonts w:ascii="TH SarabunPSK" w:eastAsia="Times New Roman" w:hAnsi="TH SarabunPSK" w:cs="TH SarabunPSK"/>
          <w:sz w:val="32"/>
          <w:szCs w:val="32"/>
        </w:rPr>
        <w:tab/>
      </w:r>
      <w:r w:rsidRPr="00592C0A">
        <w:rPr>
          <w:rFonts w:ascii="TH SarabunPSK" w:eastAsia="Times New Roman" w:hAnsi="TH SarabunPSK" w:cs="TH SarabunPSK"/>
          <w:sz w:val="32"/>
          <w:szCs w:val="32"/>
          <w:cs/>
        </w:rPr>
        <w:t>ลงชื่อ………………………….………………</w:t>
      </w:r>
    </w:p>
    <w:p w:rsidR="00592C0A" w:rsidRPr="00592C0A" w:rsidRDefault="00592C0A" w:rsidP="00592C0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592C0A">
        <w:rPr>
          <w:rFonts w:ascii="TH SarabunPSK" w:eastAsia="Times New Roman" w:hAnsi="TH SarabunPSK" w:cs="TH SarabunPSK"/>
          <w:sz w:val="32"/>
          <w:szCs w:val="32"/>
          <w:cs/>
        </w:rPr>
        <w:t>(………………………………….........………)</w:t>
      </w:r>
    </w:p>
    <w:p w:rsidR="00592C0A" w:rsidRPr="00592C0A" w:rsidRDefault="00592C0A" w:rsidP="00592C0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592C0A">
        <w:rPr>
          <w:rFonts w:ascii="TH SarabunPSK" w:eastAsia="Times New Roman" w:hAnsi="TH SarabunPSK" w:cs="TH SarabunPSK"/>
          <w:sz w:val="32"/>
          <w:szCs w:val="32"/>
          <w:cs/>
        </w:rPr>
        <w:t>วันที่รับรายงาน</w:t>
      </w:r>
      <w:r w:rsidRPr="00592C0A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</w:t>
      </w:r>
    </w:p>
    <w:p w:rsidR="00592C0A" w:rsidRPr="00592C0A" w:rsidRDefault="00592C0A" w:rsidP="00592C0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592C0A" w:rsidRPr="00592C0A" w:rsidRDefault="00592C0A" w:rsidP="00592C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92C0A" w:rsidRPr="00592C0A" w:rsidRDefault="00592C0A" w:rsidP="00592C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92C0A" w:rsidRPr="00592C0A" w:rsidRDefault="00592C0A" w:rsidP="00592C0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92C0A" w:rsidRPr="00F50B93" w:rsidRDefault="00592C0A" w:rsidP="00F50B9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F50B93" w:rsidRPr="00F50B93" w:rsidTr="00260B2A">
        <w:trPr>
          <w:cantSplit/>
          <w:trHeight w:val="498"/>
        </w:trPr>
        <w:tc>
          <w:tcPr>
            <w:tcW w:w="9180" w:type="dxa"/>
          </w:tcPr>
          <w:p w:rsidR="00F50B93" w:rsidRPr="00F50B93" w:rsidRDefault="00F50B93" w:rsidP="00F50B93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592C0A" w:rsidRDefault="00592C0A" w:rsidP="00592C0A">
            <w:pPr>
              <w:spacing w:after="200" w:line="276" w:lineRule="auto"/>
              <w:ind w:left="644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ED2AB3" w:rsidRDefault="00ED2AB3" w:rsidP="00F50B93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ED2AB3" w:rsidRPr="00F50B93" w:rsidRDefault="00ED2AB3" w:rsidP="00F50B93">
            <w:pPr>
              <w:spacing w:after="0" w:line="240" w:lineRule="auto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2351B7" w:rsidRDefault="002351B7" w:rsidP="002351B7">
      <w:pPr>
        <w:spacing w:after="200" w:line="276" w:lineRule="auto"/>
        <w:ind w:left="644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2351B7" w:rsidSect="00881C94">
      <w:footerReference w:type="default" r:id="rId10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FD" w:rsidRDefault="00380AFD" w:rsidP="00EC395E">
      <w:pPr>
        <w:spacing w:after="0" w:line="240" w:lineRule="auto"/>
      </w:pPr>
      <w:r>
        <w:separator/>
      </w:r>
    </w:p>
  </w:endnote>
  <w:endnote w:type="continuationSeparator" w:id="0">
    <w:p w:rsidR="00380AFD" w:rsidRDefault="00380AFD" w:rsidP="00EC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Angsana New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8468092"/>
      <w:docPartObj>
        <w:docPartGallery w:val="Page Numbers (Bottom of Page)"/>
        <w:docPartUnique/>
      </w:docPartObj>
    </w:sdtPr>
    <w:sdtEndPr/>
    <w:sdtContent>
      <w:p w:rsidR="00EC395E" w:rsidRDefault="00EC395E">
        <w:pPr>
          <w:pStyle w:val="a8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AA5D8F" w:rsidRPr="00AA5D8F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EC395E" w:rsidRDefault="00EC39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FD" w:rsidRDefault="00380AFD" w:rsidP="00EC395E">
      <w:pPr>
        <w:spacing w:after="0" w:line="240" w:lineRule="auto"/>
      </w:pPr>
      <w:r>
        <w:separator/>
      </w:r>
    </w:p>
  </w:footnote>
  <w:footnote w:type="continuationSeparator" w:id="0">
    <w:p w:rsidR="00380AFD" w:rsidRDefault="00380AFD" w:rsidP="00EC3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57EB"/>
    <w:multiLevelType w:val="hybridMultilevel"/>
    <w:tmpl w:val="42809836"/>
    <w:lvl w:ilvl="0" w:tplc="6DFAA9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2F35F5"/>
    <w:multiLevelType w:val="hybridMultilevel"/>
    <w:tmpl w:val="21E00B4E"/>
    <w:lvl w:ilvl="0" w:tplc="C7C696BC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197EEC"/>
    <w:multiLevelType w:val="multilevel"/>
    <w:tmpl w:val="963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5F883570"/>
    <w:multiLevelType w:val="multilevel"/>
    <w:tmpl w:val="9A14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4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B7"/>
    <w:rsid w:val="00043A04"/>
    <w:rsid w:val="0005653A"/>
    <w:rsid w:val="002351B7"/>
    <w:rsid w:val="00380AFD"/>
    <w:rsid w:val="0047602C"/>
    <w:rsid w:val="00592C0A"/>
    <w:rsid w:val="007C5E75"/>
    <w:rsid w:val="00881C94"/>
    <w:rsid w:val="008835B5"/>
    <w:rsid w:val="008D57D6"/>
    <w:rsid w:val="00981F07"/>
    <w:rsid w:val="009D03BB"/>
    <w:rsid w:val="00A835A6"/>
    <w:rsid w:val="00AA5D8F"/>
    <w:rsid w:val="00BA5F82"/>
    <w:rsid w:val="00BF1E83"/>
    <w:rsid w:val="00EC395E"/>
    <w:rsid w:val="00ED2AB3"/>
    <w:rsid w:val="00EE3759"/>
    <w:rsid w:val="00F50B93"/>
    <w:rsid w:val="00F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27BC"/>
  <w15:chartTrackingRefBased/>
  <w15:docId w15:val="{675051CC-B1E8-4835-B77B-79744A15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2351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3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5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5E7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C3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C395E"/>
  </w:style>
  <w:style w:type="paragraph" w:styleId="a8">
    <w:name w:val="footer"/>
    <w:basedOn w:val="a"/>
    <w:link w:val="a9"/>
    <w:uiPriority w:val="99"/>
    <w:unhideWhenUsed/>
    <w:rsid w:val="00EC3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C3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es.tsu.ac.th/staff/instructorsec.jsp?c=MTAwMDAyMzQ4M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2022-04-13T16:26:00Z</dcterms:created>
  <dcterms:modified xsi:type="dcterms:W3CDTF">2022-04-28T09:36:00Z</dcterms:modified>
</cp:coreProperties>
</file>