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6F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Sarabun" w:eastAsia="Sarabun" w:hAnsi="Sarabun" w:cs="Sarabun"/>
          <w:color w:val="000000"/>
          <w:sz w:val="36"/>
          <w:szCs w:val="36"/>
        </w:rPr>
      </w:pPr>
      <w:r>
        <w:rPr>
          <w:rFonts w:ascii="Sarabun" w:eastAsia="Sarabun" w:hAnsi="Sarabun" w:cs="Sarabun"/>
          <w:noProof/>
          <w:color w:val="000000"/>
          <w:sz w:val="32"/>
          <w:szCs w:val="32"/>
        </w:rPr>
        <w:drawing>
          <wp:inline distT="0" distB="0" distL="114300" distR="114300">
            <wp:extent cx="1448435" cy="2524760"/>
            <wp:effectExtent l="0" t="0" r="0" b="0"/>
            <wp:docPr id="1026" name="image1.png" descr="TSULOGOblack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SULOGOblack (2)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2524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266F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Sarabun" w:eastAsia="Sarabun" w:hAnsi="Sarabun" w:cs="Sarabun"/>
          <w:color w:val="000000"/>
          <w:sz w:val="36"/>
          <w:szCs w:val="36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มคอ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 xml:space="preserve">. 5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รายงานผลการดำเนินการของรายวิชา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</w:p>
    <w:p w:rsidR="007B266F" w:rsidRPr="003D0BDC" w:rsidRDefault="003D0BDC" w:rsidP="003D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             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>0319</w:t>
      </w:r>
      <w:r w:rsidR="004F03AA">
        <w:rPr>
          <w:rFonts w:ascii="TH SarabunPSK" w:eastAsia="Sarabun" w:hAnsi="TH SarabunPSK" w:cs="TH SarabunPSK"/>
          <w:b/>
          <w:color w:val="000000"/>
          <w:sz w:val="40"/>
          <w:szCs w:val="40"/>
        </w:rPr>
        <w:t>355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 </w:t>
      </w:r>
      <w:r w:rsidR="004F03AA">
        <w:rPr>
          <w:rFonts w:ascii="TH SarabunPSK" w:eastAsia="Sarabun" w:hAnsi="TH SarabunPSK" w:cs="TH SarabunPSK"/>
          <w:b/>
          <w:color w:val="000000"/>
          <w:sz w:val="40"/>
          <w:szCs w:val="40"/>
        </w:rPr>
        <w:tab/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</w:t>
      </w:r>
      <w:r w:rsidR="00B35CCE" w:rsidRPr="003D0BDC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สุขภาพผู้บริโภคสมัยใหม่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ab/>
        <w:t xml:space="preserve">       </w:t>
      </w:r>
    </w:p>
    <w:p w:rsidR="007B266F" w:rsidRPr="003D0BDC" w:rsidRDefault="00605EAE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H SarabunPSK" w:eastAsia="Sarabun" w:hAnsi="TH SarabunPSK" w:cs="TH SarabunPSK"/>
          <w:color w:val="000000"/>
          <w:sz w:val="40"/>
          <w:szCs w:val="40"/>
        </w:rPr>
      </w:pPr>
      <w:r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             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>0319</w:t>
      </w:r>
      <w:r w:rsidR="004F03AA">
        <w:rPr>
          <w:rFonts w:ascii="TH SarabunPSK" w:eastAsia="Sarabun" w:hAnsi="TH SarabunPSK" w:cs="TH SarabunPSK"/>
          <w:b/>
          <w:color w:val="000000"/>
          <w:sz w:val="40"/>
          <w:szCs w:val="40"/>
        </w:rPr>
        <w:t>355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       Modern Consumer health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40"/>
          <w:szCs w:val="40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222"/>
        </w:tabs>
        <w:spacing w:line="240" w:lineRule="auto"/>
        <w:ind w:left="2" w:hanging="4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F47022" w:rsidRDefault="00B35CCE" w:rsidP="00F47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 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รายวิชานี้เป็นส่วนหนึ่งของหลักสูตร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  <w:cs/>
        </w:rPr>
        <w:t>กศ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</w:rPr>
        <w:t>.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  <w:cs/>
        </w:rPr>
        <w:t>บ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</w:rPr>
        <w:t>.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 xml:space="preserve">   </w:t>
      </w: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สาขาวิชา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  <w:cs/>
        </w:rPr>
        <w:t>พลศึกษา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 xml:space="preserve"> </w:t>
      </w: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หลักสูตรปรับปรุง  พ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>.</w:t>
      </w: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ศ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>.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</w:rPr>
        <w:t>25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>6</w:t>
      </w:r>
      <w:r w:rsidR="004F03AA">
        <w:rPr>
          <w:rFonts w:ascii="TH SarabunPSK" w:eastAsia="Sarabun" w:hAnsi="TH SarabunPSK" w:cs="TH SarabunPSK"/>
          <w:color w:val="000000"/>
          <w:sz w:val="48"/>
          <w:szCs w:val="48"/>
        </w:rPr>
        <w:t>2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คณะ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  <w:cs/>
        </w:rPr>
        <w:t>ศึกษาศาสตร์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  <w:sectPr w:rsidR="007B266F" w:rsidRPr="003D0BDC">
          <w:headerReference w:type="even" r:id="rId9"/>
          <w:pgSz w:w="11906" w:h="16838"/>
          <w:pgMar w:top="1440" w:right="1287" w:bottom="1440" w:left="1797" w:header="709" w:footer="709" w:gutter="0"/>
          <w:pgNumType w:start="1"/>
          <w:cols w:space="720"/>
        </w:sectPr>
      </w:pP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มหาวิทยาลัยทักษิณ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d"/>
        <w:tblW w:w="9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6700"/>
        <w:gridCol w:w="1230"/>
      </w:tblGrid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ข้อมูลทั่วไป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7B266F" w:rsidRPr="00F47022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7B266F" w:rsidRPr="00F47022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2-4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7B266F" w:rsidRPr="00F47022" w:rsidRDefault="00B35CCE" w:rsidP="00F47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5-</w:t>
            </w:r>
            <w:r w:rsidR="00F47022"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7B266F" w:rsidRPr="00F47022" w:rsidRDefault="00F47022" w:rsidP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  <w:r w:rsidR="00AD59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-7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7B266F" w:rsidRPr="00F47022" w:rsidRDefault="00AD599D" w:rsidP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7B266F" w:rsidRPr="00F47022" w:rsidRDefault="00AD599D" w:rsidP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  <w:sectPr w:rsidR="007B266F" w:rsidRPr="003D0BDC">
          <w:headerReference w:type="default" r:id="rId10"/>
          <w:pgSz w:w="11906" w:h="16838"/>
          <w:pgMar w:top="1440" w:right="1287" w:bottom="1440" w:left="1797" w:header="709" w:footer="709" w:gutter="0"/>
          <w:pgNumType w:start="1"/>
          <w:cols w:space="720"/>
        </w:sect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>(Course Report)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1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ข้อมูลทั่วไป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0" w:name="bookmark=id.gjdgxs" w:colFirst="0" w:colLast="0"/>
      <w:bookmarkEnd w:id="0"/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 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br/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และคำอธิบายรายวิชา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1. 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 จำนวนหน่วยกิต  คำอธิบายรายวิชา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0319</w:t>
      </w:r>
      <w:r w:rsidR="004F03AA">
        <w:rPr>
          <w:rFonts w:ascii="TH SarabunPSK" w:eastAsia="Sarabun" w:hAnsi="TH SarabunPSK" w:cs="TH SarabunPSK"/>
          <w:color w:val="000000"/>
          <w:sz w:val="32"/>
          <w:szCs w:val="32"/>
        </w:rPr>
        <w:t>355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สุขภาพผู้บริโภคสมัยใหม่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                                3(3-0-6)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</w:t>
      </w:r>
      <w:r w:rsidR="00605EA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0319</w:t>
      </w:r>
      <w:r w:rsidR="004F03AA">
        <w:rPr>
          <w:rFonts w:ascii="TH SarabunPSK" w:eastAsia="Sarabun" w:hAnsi="TH SarabunPSK" w:cs="TH SarabunPSK"/>
          <w:color w:val="000000"/>
          <w:sz w:val="32"/>
          <w:szCs w:val="32"/>
        </w:rPr>
        <w:t>355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Modern Consumer health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222"/>
        </w:tabs>
        <w:spacing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ศึกษาแนวคิด ความสำคัญของการบริโภคที่มีต่อสุขภาพ ในปัจจุบันการคุ้มครองผู้บริโภค  วิธีการเลือกและปรับตัวในการบริโภคสินค้า ผลิตภัณฑ์ และการบริการ รวมทั้ง อันตรายจากการบริโภคสินค้า ผลิตภัณฑ์ และการบริการกฎหมายคุ้มครองผู้บริโภค หน่วยงานที่เกี่ยวข้องกับการบริโภค    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222"/>
        </w:tabs>
        <w:spacing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 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รายวิชาที่ต้องเรียนมาก่อน 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(Pro-requisite)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ไม่มี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รายวิชาที่ต้องเรียนพร้อมกัน 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(Co-requisite) 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ไม่มี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อาจารย์ผู้รับผิดชอบรายวิชา  อาจารย์ผู้สอน  และกลุ่มเรียน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(Section) :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ชื่ออาจารย์  อรพิน  ทิพย์เดช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กลุ่มเรียน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>s101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ภาคเรียน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ภาคเรียน </w:t>
      </w:r>
      <w:r w:rsidR="000F4F4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ต้น</w:t>
      </w:r>
      <w:r w:rsidR="004F03A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แต่ชั้นปีที่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 </w:t>
      </w:r>
      <w:r w:rsidR="004F03A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ขึ้นไป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ทุกคณะ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สถานที่เรียน </w:t>
      </w:r>
    </w:p>
    <w:p w:rsidR="007B266F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อาคารพลศึกษา </w:t>
      </w:r>
    </w:p>
    <w:p w:rsidR="0062276B" w:rsidRDefault="00622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62276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6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Pr="0062276B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การปรับปรุงล่าสุด</w:t>
      </w:r>
    </w:p>
    <w:p w:rsidR="0062276B" w:rsidRPr="0062276B" w:rsidRDefault="00622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28 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พฤศจิกายน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2566</w:t>
      </w:r>
    </w:p>
    <w:p w:rsidR="0062276B" w:rsidRPr="003D0BDC" w:rsidRDefault="00622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 w:hint="cs"/>
          <w:color w:val="000000"/>
          <w:sz w:val="32"/>
          <w:szCs w:val="32"/>
          <w:cs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2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Style w:val="ae"/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1134"/>
        <w:gridCol w:w="1134"/>
        <w:gridCol w:w="1134"/>
        <w:gridCol w:w="1134"/>
        <w:gridCol w:w="993"/>
        <w:gridCol w:w="1417"/>
      </w:tblGrid>
      <w:tr w:rsidR="007B266F" w:rsidRPr="003D0BDC" w:rsidTr="0062276B">
        <w:tc>
          <w:tcPr>
            <w:tcW w:w="850" w:type="dxa"/>
            <w:vMerge w:val="restart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/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จำนวนชั่วโมง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จำนวนชั่วโมง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ความแตกต่าง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%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417" w:type="dxa"/>
            <w:vMerge w:val="restart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เหตุผล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หากความแตกต่างเกิน </w:t>
            </w: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25%)</w:t>
            </w:r>
          </w:p>
        </w:tc>
      </w:tr>
      <w:tr w:rsidR="007B266F" w:rsidRPr="003D0BDC" w:rsidTr="0062276B">
        <w:tc>
          <w:tcPr>
            <w:tcW w:w="850" w:type="dxa"/>
            <w:vMerge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7B266F" w:rsidRPr="003D0BDC" w:rsidTr="0062276B">
        <w:tc>
          <w:tcPr>
            <w:tcW w:w="85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ฐมนิเทศชี้แจงรายวิชาร่วมวางแนวการปฏิบัติตนร่วมกันในการเรียนการสอนตลอดภาคเรียนและทดสอบความรู้เบื้องต้นก่อนเรียน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 w:rsidTr="0062276B">
        <w:tc>
          <w:tcPr>
            <w:tcW w:w="85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ทบทวนแนวคิดเบื้องต้นเกี่ยวกับสุขภาพ ติดตามสถานการณ์ปัจจุบันที่มีผลต่อสุขภาพ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สิทธิและหน้าที่ของผู้บริโภค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 w:rsidTr="0062276B">
        <w:tc>
          <w:tcPr>
            <w:tcW w:w="85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3-4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ความรู้เบื้องต้นของผู้บริโภค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มาตรฐานผลิตภัณฑ์กับการบริโภค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ประโยชน์ของมาตรฐาน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ประเภทของมาตรฐานต่างๆ  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บทบาทของตราสินค้า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 w:rsidTr="0062276B">
        <w:tc>
          <w:tcPr>
            <w:tcW w:w="85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5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หลักการเลือกซื้อเครื่องอุปโภคบริโภคที่จำเป็นในชีวิตประจำวัน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   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 w:rsidTr="0062276B">
        <w:tc>
          <w:tcPr>
            <w:tcW w:w="85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lastRenderedPageBreak/>
              <w:t>7-8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หลักการเลือกซื้อและใช้ยา การเลือกใช้บริการทางสุขภาพ และหลักประกันสุขภาพ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 w:rsidTr="0062276B">
        <w:tc>
          <w:tcPr>
            <w:tcW w:w="850" w:type="dxa"/>
          </w:tcPr>
          <w:p w:rsidR="007B266F" w:rsidRPr="003D0BDC" w:rsidRDefault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9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-11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อันตรายที่เกิดจากสิ่งปนเปื้อนต่างๆที่มีผลต่อสุขภาพ และการป้องกันเบื้องต้น</w:t>
            </w:r>
          </w:p>
        </w:tc>
        <w:tc>
          <w:tcPr>
            <w:tcW w:w="1134" w:type="dxa"/>
          </w:tcPr>
          <w:p w:rsidR="007B266F" w:rsidRPr="003D0BDC" w:rsidRDefault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 w:rsidTr="0062276B">
        <w:tc>
          <w:tcPr>
            <w:tcW w:w="85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เทคนิคและวิธีการตรวจสอบสารปนเปื้อนในอาหาร  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 w:rsidTr="0062276B">
        <w:tc>
          <w:tcPr>
            <w:tcW w:w="85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13-14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ความเชื่อและมโนทัศน์เกี่ยวกับอาหารและสุขภาพต่อผู้บริโภค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 w:rsidTr="0062276B">
        <w:trPr>
          <w:trHeight w:val="501"/>
        </w:trPr>
        <w:tc>
          <w:tcPr>
            <w:tcW w:w="850" w:type="dxa"/>
          </w:tcPr>
          <w:p w:rsidR="007B266F" w:rsidRPr="003D0BDC" w:rsidRDefault="00B35CCE" w:rsidP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15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กฎหมายที่เกี่ยวข้องกับการคุ้มครองผู้บริโภคที่ผู้บริโภคควรรู้</w:t>
            </w:r>
          </w:p>
        </w:tc>
        <w:tc>
          <w:tcPr>
            <w:tcW w:w="1134" w:type="dxa"/>
          </w:tcPr>
          <w:p w:rsidR="007B266F" w:rsidRPr="003D0BDC" w:rsidRDefault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 w:rsidTr="0062276B">
        <w:tc>
          <w:tcPr>
            <w:tcW w:w="85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17-18</w:t>
            </w:r>
          </w:p>
        </w:tc>
        <w:tc>
          <w:tcPr>
            <w:tcW w:w="9356" w:type="dxa"/>
            <w:gridSpan w:val="7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    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                                        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สอบปลายภาค</w:t>
            </w:r>
          </w:p>
        </w:tc>
      </w:tr>
      <w:tr w:rsidR="007B266F" w:rsidRPr="003D0BDC" w:rsidTr="0062276B">
        <w:tc>
          <w:tcPr>
            <w:tcW w:w="3260" w:type="dxa"/>
            <w:gridSpan w:val="2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7B266F" w:rsidRPr="003D0BDC" w:rsidRDefault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134" w:type="dxa"/>
          </w:tcPr>
          <w:p w:rsidR="007B266F" w:rsidRPr="003D0BDC" w:rsidRDefault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หัวข้อที่สอนไม่ครอบคลุมตามแผน </w:t>
      </w:r>
    </w:p>
    <w:tbl>
      <w:tblPr>
        <w:tblStyle w:val="af"/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7B266F" w:rsidRPr="003D0BDC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สัปดาห์ที่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หัวข้อที่สอนไม่ครอบคลุม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นัยสำคัญของหัวข้อที่สอนไม่ครอบคลุมตามแผนการสอน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แนวทางชดเชย</w:t>
            </w:r>
          </w:p>
        </w:tc>
      </w:tr>
      <w:tr w:rsidR="007B266F" w:rsidRPr="003D0BDC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7B266F" w:rsidRPr="003D0BDC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Style w:val="af0"/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7B266F" w:rsidRPr="003D0BDC">
        <w:trPr>
          <w:trHeight w:val="427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วิธีสอนที่ระบุใน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ปัญหาของการใช้วิธีสอน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ถ้ามี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พร้อมข้อเสนอแนะในการแก้ไข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br/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7B266F" w:rsidRPr="003D0BDC">
        <w:trPr>
          <w:trHeight w:val="42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ด้านคุณธรรมจริยธรรม อาจารย์ปฏิบัติเป็นตัวอย่าง ให้ความสำคัญต่อจรรยาบรรณวิชาชีพของความเป็นครูพลศึกษาที่ดี เช่น การมีระเบียบวินัยในเรื่องเวลา   หน้าที่ที่ควรรับผิดชอบหลัก ในแต่ชั่วโมงที่เข้าเรียน การเปิดโอกาสให้นิสิตกล้าแสดงความคิดเห็นและรับฟังความคิดเห็นของนิสิต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MS Gothic" w:eastAsia="MS Gothic" w:hAnsi="MS Gothic" w:cs="MS Gothic" w:hint="eastAsia"/>
                <w:color w:val="000000"/>
                <w:szCs w:val="24"/>
              </w:rPr>
              <w:t>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 xml:space="preserve">นิสิตบางคน ไม่สามารถรับผิดชอบตนเองในเรื่อง มาเข้าชั้นเรียนสาย </w:t>
            </w:r>
            <w:r w:rsidR="00F47022">
              <w:rPr>
                <w:rFonts w:ascii="TH SarabunPSK" w:eastAsia="Sarabun" w:hAnsi="TH SarabunPSK" w:cs="TH SarabunPSK" w:hint="cs"/>
                <w:color w:val="000000"/>
                <w:sz w:val="22"/>
                <w:szCs w:val="22"/>
                <w:cs/>
              </w:rPr>
              <w:t>ด้วยกิจกรรมการเรียนการสอนออนไลน์ นิสิตมีข้อจำกัดหลายอย่าง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2"/>
                <w:szCs w:val="22"/>
                <w:u w:val="single"/>
                <w:cs/>
              </w:rPr>
              <w:t>การแก้ไข</w:t>
            </w: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ต้องมีมาตรการเรื่องระเบียบวินัยความรับผิดชอบ มีการวางกฎของวิชาร่วมกันโดยการเขียนสัญญาใจไว้ที่หน้าสมุดบันทึกเรียน  ถ้าไม่สามารถปฎิบัติได้ต้องยอมรับผลที่ตกลงไว้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2"/>
                <w:szCs w:val="22"/>
                <w:cs/>
              </w:rPr>
              <w:t>การส่งงานช้า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2"/>
                <w:szCs w:val="22"/>
                <w:u w:val="single"/>
                <w:cs/>
              </w:rPr>
              <w:t>การแก้ไข</w:t>
            </w: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โดยการมอบหมายตัวแทนเก็บงานและส่งในเวลา  หลังจากนั้นก็เป็นไปตามกฎที่วางร่</w:t>
            </w:r>
            <w:r w:rsidR="00F47022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วมกันโดยผู้สอนมีการแจ้งเตือนไลน์</w:t>
            </w: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กลุ่มวิชา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สอนโดยการเน้นผู้เรียน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เป็นสำคัญ สามารถบูรณ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การวิชาในหลักสูตรที่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เรียนมาว่าวิชาใดสัมพันธ์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กับวิชานี้อย่างไร  ให้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นิสิตค้นคว้าหาข้อมูล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เพิ่มเติม เน้นการสอน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แบบร่วมมือกันเรียนรู้ 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(Co-Operative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 xml:space="preserve">Learning) </w:t>
            </w: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และมาร่วมอภิปรายกันในชั้นเรียนและผู้สอนสรุปความคิดรวบยอด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5C" w:rsidRPr="008B005C" w:rsidRDefault="00B35CCE" w:rsidP="008B0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  <w:r w:rsidRPr="008B005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นิสิตบางคนยังไม่สามารถวิเคราะห์เนื้อหาเชิงบูรณาการ</w:t>
            </w:r>
            <w:r w:rsidR="008B005C" w:rsidRPr="008B005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ได้</w:t>
            </w:r>
          </w:p>
          <w:p w:rsidR="008B005C" w:rsidRDefault="008B005C" w:rsidP="008B0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</w:p>
          <w:p w:rsidR="007B266F" w:rsidRPr="003D0BDC" w:rsidRDefault="008B005C" w:rsidP="008B0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ก</w:t>
            </w:r>
            <w:r w:rsidR="00B35CCE"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ารแก้ไข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  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โดยให้ฝึกการนำเสนอทุกคนในกลุ่มผลัดเปลี่ยนกันเพื่อผู้สอนจะได้ให้ข้อเสนอแนะและปรับปรุง</w:t>
            </w: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สอนโดยใช้ปัญหา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สถานการณ์ทาง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สุขภาพเป็นฐาน  และ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มอบหมายงาน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วิเคราะห์กรณีศึกษา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ตามประเด็นที่กำหนด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ไว้แล้ว โดยแบ่งเป็นทั้ง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กลุ่มและงานเดี่ยว เช่น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การไปศึกษา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สถานการณ์บริโภคด้านต่างๆในครอบครัว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จัดกิจกรรมเสริมนอก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ชั้นเรียนโดยการไปเก็บ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ข้อมูลทางครอบครัว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ของนิสิตใน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มหาวิทยาลัยเป็นงาน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กลุ่มแต่ละด้านเพื่อให้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นิสิตมีโอกาสปฎิ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สัมพันธ์กับเพื่อนในชั้น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แล้วและผู้อื่นได้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ใช้สื่อการสอนที่หลากหลาย มีงานวิจัยทางสุขภาพที่เป็นสถิติต่างๆให้นิสิตได้วิเคราะห์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ให้นิสิตนำเสนอ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</w:t>
            </w: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ด้วยการใช้การสื่อสารทาง</w:t>
            </w: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>วาจาและประกอบสื่อเทคโนโลยีด้วย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ข้อเสนอการดำเนินการเพื่อปรับปรุงวิธีสอน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เนื่องด้วยวิชานี้เป็นวิชาเน้นทฤษฏี จะต้องนำไปใช้ในสถานการณ์จริง ในชีวิตจริงทั่วไป จึงต้องปรับปรุงการสอนทุกครั้ง โดยปรับกลยุทธิ์การสอนทุกภาคการศึกษา 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3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สรุปผลการจัดการเรียนการสอนของรายวิชา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จำนวนนิสิตที่ลงทะเบียนเรียน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ณ วันหมดกำหนดการเพิ่มถอน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="0055671E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 </w:t>
      </w:r>
      <w:r w:rsidR="00F47022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จำนวนนิสิตที่คงอยู่เมื่อสิ้นสุดภาคเ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รียน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="0055671E">
        <w:rPr>
          <w:rFonts w:ascii="TH SarabunPSK" w:eastAsia="Sarabun" w:hAnsi="TH SarabunPSK" w:cs="TH SarabunPSK"/>
          <w:b/>
          <w:color w:val="000000"/>
          <w:sz w:val="32"/>
          <w:szCs w:val="32"/>
        </w:rPr>
        <w:t>6</w:t>
      </w:r>
      <w:r w:rsidR="0022700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จำนวนนิสิตที่ถอน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(W)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="00AD599D">
        <w:rPr>
          <w:rFonts w:ascii="TH SarabunPSK" w:eastAsia="Sarabun" w:hAnsi="TH SarabunPSK" w:cs="TH SarabunPSK"/>
          <w:color w:val="000000"/>
          <w:sz w:val="32"/>
          <w:szCs w:val="32"/>
        </w:rPr>
        <w:t>0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</w:p>
    <w:p w:rsidR="007B266F" w:rsidRPr="00227003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อื่น ๆ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ถ้ามี</w:t>
      </w:r>
      <w:r w:rsidRPr="00227003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  <w:r w:rsidR="00227003" w:rsidRPr="0022700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227003" w:rsidRPr="00227003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F                                                                   </w:t>
      </w:r>
      <w:r w:rsidR="00227003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  </w:t>
      </w:r>
      <w:r w:rsidR="00227003" w:rsidRPr="00227003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 </w:t>
      </w:r>
      <w:r w:rsidR="00AD599D">
        <w:rPr>
          <w:rFonts w:ascii="TH SarabunPSK" w:eastAsia="Sarabun" w:hAnsi="TH SarabunPSK" w:cs="TH SarabunPSK"/>
          <w:bCs/>
          <w:color w:val="000000"/>
          <w:sz w:val="32"/>
          <w:szCs w:val="32"/>
        </w:rPr>
        <w:t>0</w:t>
      </w:r>
      <w:r w:rsidR="00227003" w:rsidRPr="00227003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  <w:r w:rsidR="00227003" w:rsidRPr="00227003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คน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การกระจายของระดับคะแนน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เกรด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: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f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2271"/>
      </w:tblGrid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ระดับคะแนน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เกรด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80-&gt;&gt;</w:t>
            </w:r>
          </w:p>
        </w:tc>
        <w:tc>
          <w:tcPr>
            <w:tcW w:w="1800" w:type="dxa"/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75-79.99</w:t>
            </w:r>
          </w:p>
        </w:tc>
        <w:tc>
          <w:tcPr>
            <w:tcW w:w="1800" w:type="dxa"/>
          </w:tcPr>
          <w:p w:rsidR="007B266F" w:rsidRPr="003D0BDC" w:rsidRDefault="00AD599D" w:rsidP="004F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33.33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70-74.99</w:t>
            </w:r>
          </w:p>
        </w:tc>
        <w:tc>
          <w:tcPr>
            <w:tcW w:w="1800" w:type="dxa"/>
          </w:tcPr>
          <w:p w:rsidR="007B266F" w:rsidRPr="003D0BDC" w:rsidRDefault="00AD599D" w:rsidP="004F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16.67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65-69.99</w:t>
            </w:r>
          </w:p>
        </w:tc>
        <w:tc>
          <w:tcPr>
            <w:tcW w:w="1800" w:type="dxa"/>
          </w:tcPr>
          <w:p w:rsidR="007B266F" w:rsidRPr="003D0BDC" w:rsidRDefault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60-64.99</w:t>
            </w:r>
          </w:p>
        </w:tc>
        <w:tc>
          <w:tcPr>
            <w:tcW w:w="1800" w:type="dxa"/>
          </w:tcPr>
          <w:p w:rsidR="007B266F" w:rsidRPr="003D0BDC" w:rsidRDefault="00480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480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55-59.99</w:t>
            </w:r>
          </w:p>
        </w:tc>
        <w:tc>
          <w:tcPr>
            <w:tcW w:w="18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50-54.99</w:t>
            </w:r>
          </w:p>
        </w:tc>
        <w:tc>
          <w:tcPr>
            <w:tcW w:w="1800" w:type="dxa"/>
          </w:tcPr>
          <w:p w:rsidR="007B266F" w:rsidRPr="003D0BDC" w:rsidRDefault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0-49.99</w:t>
            </w:r>
          </w:p>
        </w:tc>
        <w:tc>
          <w:tcPr>
            <w:tcW w:w="1800" w:type="dxa"/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676AD0" w:rsidRDefault="0067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6AD0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w</w:t>
            </w:r>
          </w:p>
        </w:tc>
        <w:tc>
          <w:tcPr>
            <w:tcW w:w="2700" w:type="dxa"/>
          </w:tcPr>
          <w:p w:rsidR="007B266F" w:rsidRPr="003D0BDC" w:rsidRDefault="0067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1800" w:type="dxa"/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ปัจจัยที่ทำให้ระดับคะแนนผิดปกติ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ถ้ามี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:rsidR="00480946" w:rsidRPr="0062276B" w:rsidRDefault="00AD5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ไม่มี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: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จากแผนการประเมินในมคอ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3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5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</w:p>
    <w:tbl>
      <w:tblPr>
        <w:tblStyle w:val="af2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7B266F" w:rsidRPr="003D0BD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      6.1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ความคลาดเคลื่อนด้านกำหนดเวลาการประเมิน</w:t>
            </w:r>
          </w:p>
        </w:tc>
      </w:tr>
      <w:tr w:rsidR="007B266F" w:rsidRPr="003D0BDC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</w:tr>
      <w:tr w:rsidR="007B266F" w:rsidRPr="003D0BDC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AD599D" w:rsidP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7B266F" w:rsidRPr="003D0BD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6.2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ความคลาดเคลื่อนด้านวิธีการประเมินผลการเรียนรู้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ถ้ามี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7B266F" w:rsidRPr="003D0BDC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</w:tr>
      <w:tr w:rsidR="007B266F" w:rsidRPr="003D0BDC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</w:tr>
    </w:tbl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7.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การทวนสอบผลสัมฤทธิ์ของนิสิต </w:t>
      </w:r>
      <w:r w:rsidRPr="003D0BDC">
        <w:rPr>
          <w:rFonts w:ascii="TH SarabunPSK" w:eastAsia="Sarabun" w:hAnsi="TH SarabunPSK" w:cs="TH SarabunPSK"/>
          <w:i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ให้อ้างอิงจาก มคอ</w:t>
      </w:r>
      <w:r w:rsidRPr="003D0BDC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. 2 </w:t>
      </w:r>
      <w:r w:rsidRPr="003D0BDC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และ มคอ</w:t>
      </w:r>
      <w:r w:rsidRPr="003D0BDC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.3 </w:t>
      </w:r>
      <w:r w:rsidRPr="003D0BDC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i/>
          <w:color w:val="000000"/>
          <w:sz w:val="32"/>
          <w:szCs w:val="32"/>
        </w:rPr>
        <w:t>7)</w:t>
      </w:r>
    </w:p>
    <w:tbl>
      <w:tblPr>
        <w:tblStyle w:val="af3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B266F" w:rsidRPr="003D0BD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</w:t>
            </w:r>
          </w:p>
        </w:tc>
      </w:tr>
      <w:tr w:rsidR="007B266F" w:rsidRPr="003D0BD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2"/>
              </w:tabs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-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 วิธีการให้คะแนนสอบ และการให้คะแนนพฤติกรรม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2"/>
              </w:tabs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2"/>
              </w:tabs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ไม่มีปัญหา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B35CCE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4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ปัญหาและผลกระทบต่อการดำเนินการ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B35C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Style w:val="af4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B266F" w:rsidRPr="003D0BDC">
        <w:trPr>
          <w:trHeight w:val="3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ปัญหาในการใช้แหล่งทรัพยากรประกอบ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การเรียนการสอน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ถ้ามี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</w:t>
            </w:r>
          </w:p>
        </w:tc>
      </w:tr>
      <w:tr w:rsidR="007B266F" w:rsidRPr="003D0BDC">
        <w:trPr>
          <w:trHeight w:val="3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AD5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ไม่มี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</w:tbl>
    <w:p w:rsidR="007B266F" w:rsidRPr="003D0BDC" w:rsidRDefault="00B35C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ประเด็นด้านการบริหารและองค์กร</w:t>
      </w:r>
    </w:p>
    <w:tbl>
      <w:tblPr>
        <w:tblStyle w:val="af5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B266F" w:rsidRPr="003D0BDC">
        <w:trPr>
          <w:trHeight w:val="3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ปัญหาด้านการบริหารและองค์กร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ถ้ามี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7B266F" w:rsidRPr="003D0BDC">
        <w:trPr>
          <w:trHeight w:val="3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</w:tr>
    </w:tbl>
    <w:p w:rsidR="007B266F" w:rsidRPr="003D0BDC" w:rsidRDefault="00B35CCE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5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การประเมินรายวิชา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ผลการประเมินรายวิชาโดยนิสิต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แนบเอกสาร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1.1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ข้อวิพากษ์ที่สำคัญจากผลการประเมินโดยนิสิต 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1.2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>1.1</w:t>
      </w:r>
    </w:p>
    <w:p w:rsidR="007B266F" w:rsidRPr="003D0BDC" w:rsidRDefault="00B21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H SarabunPSK" w:hAnsi="TH SarabunPSK" w:cs="TH SarabunPSK"/>
          <w:color w:val="000000"/>
          <w:szCs w:val="24"/>
        </w:rPr>
      </w:pPr>
      <w:sdt>
        <w:sdtPr>
          <w:rPr>
            <w:rFonts w:ascii="TH SarabunPSK" w:hAnsi="TH SarabunPSK" w:cs="TH SarabunPSK"/>
          </w:rPr>
          <w:tag w:val="goog_rdk_0"/>
          <w:id w:val="-807317576"/>
        </w:sdtPr>
        <w:sdtEndPr/>
        <w:sdtContent>
          <w:r w:rsidR="00B35CCE" w:rsidRPr="003D0BDC">
            <w:rPr>
              <w:rFonts w:ascii="TH SarabunPSK" w:eastAsia="Arial Unicode MS" w:hAnsi="TH SarabunPSK" w:cs="TH SarabunPSK"/>
              <w:color w:val="000000"/>
              <w:szCs w:val="24"/>
            </w:rPr>
            <w:t xml:space="preserve">                         </w:t>
          </w:r>
          <w:r w:rsidR="00B35CCE" w:rsidRPr="003D0BDC">
            <w:rPr>
              <w:rFonts w:ascii="TH SarabunPSK" w:eastAsia="Arial Unicode MS" w:hAnsi="TH SarabunPSK" w:cs="TH SarabunPSK"/>
              <w:color w:val="000000"/>
              <w:szCs w:val="24"/>
              <w:cs/>
            </w:rPr>
            <w:t>ไม่มี</w:t>
          </w:r>
        </w:sdtContent>
      </w:sdt>
    </w:p>
    <w:p w:rsidR="007B266F" w:rsidRPr="003D0BDC" w:rsidRDefault="00B35C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ผลการประเมินรายวิชาโดยวิธีอื่น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</w:p>
    <w:p w:rsidR="007B266F" w:rsidRPr="003D0BDC" w:rsidRDefault="00B35C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</w:t>
      </w:r>
      <w:r w:rsidR="00605EAE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 xml:space="preserve">               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6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แผนการปรับปรุง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Style w:val="af6"/>
        <w:tblW w:w="937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432"/>
        <w:gridCol w:w="2959"/>
        <w:gridCol w:w="2981"/>
      </w:tblGrid>
      <w:tr w:rsidR="007B266F" w:rsidRPr="003D0BDC">
        <w:trPr>
          <w:trHeight w:val="390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ในกรณีที่ไม่ได้ปรับปรุง หรือปรับปรุงแต่ไม่เสร็จสมบูรณ์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7B266F" w:rsidRPr="003D0BDC">
        <w:trPr>
          <w:trHeight w:val="390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ทำเอกสารประกอบการสอนให้สมบูรณ์</w:t>
            </w: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ได้เอกสารครบเนื้อหา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เพิ่มความสมบูรณ์ของเนื้อหา</w:t>
            </w:r>
          </w:p>
        </w:tc>
      </w:tr>
      <w:tr w:rsidR="007B266F" w:rsidRPr="003D0BDC">
        <w:trPr>
          <w:trHeight w:val="390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390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การดำเนินการด้านอื่น ๆ ในการปรับปรุงรายวิชา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เพิ่มวิธีการสอนให้หลากหลายมากขึ้น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ข้อเสนอแผนการปรับปรุงสำหรับภาคการศึกษา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ปีการศึกษาต่อไป</w:t>
      </w:r>
    </w:p>
    <w:tbl>
      <w:tblPr>
        <w:tblStyle w:val="af7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525"/>
        <w:gridCol w:w="2775"/>
      </w:tblGrid>
      <w:tr w:rsidR="007B266F" w:rsidRPr="003D0BDC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7B266F" w:rsidRPr="003D0BDC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เอกสารประกอบการสอนให้ผู้เรียน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ก่อนเปิดเทอม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7B266F" w:rsidRPr="003D0BDC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605EAE" w:rsidRPr="003D0BDC" w:rsidRDefault="00B35CCE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f8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40"/>
        <w:gridCol w:w="1296"/>
        <w:gridCol w:w="4644"/>
      </w:tblGrid>
      <w:tr w:rsidR="007B266F" w:rsidRPr="003D0BDC">
        <w:trPr>
          <w:trHeight w:val="498"/>
        </w:trPr>
        <w:tc>
          <w:tcPr>
            <w:tcW w:w="9180" w:type="dxa"/>
            <w:gridSpan w:val="3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ชื่ออาจารย์ผู้รับผิดชอบรายวิชา</w:t>
            </w:r>
          </w:p>
        </w:tc>
      </w:tr>
      <w:tr w:rsidR="007B266F" w:rsidRPr="003D0BDC">
        <w:trPr>
          <w:trHeight w:val="498"/>
        </w:trPr>
        <w:tc>
          <w:tcPr>
            <w:tcW w:w="3240" w:type="dxa"/>
          </w:tcPr>
          <w:p w:rsidR="007B266F" w:rsidRPr="003D0BDC" w:rsidRDefault="007B26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40" w:type="dxa"/>
            <w:gridSpan w:val="2"/>
          </w:tcPr>
          <w:p w:rsidR="0062276B" w:rsidRDefault="00B35CCE" w:rsidP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="0062276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62276B"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นางอรพิน  ทิพย์เดช </w:t>
            </w:r>
          </w:p>
          <w:p w:rsidR="007B266F" w:rsidRPr="003D0BDC" w:rsidRDefault="0062276B" w:rsidP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(  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นางอรพิน  ทิพย์เดช 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7B266F" w:rsidRPr="003D0BDC">
        <w:trPr>
          <w:trHeight w:val="498"/>
        </w:trPr>
        <w:tc>
          <w:tcPr>
            <w:tcW w:w="4536" w:type="dxa"/>
            <w:gridSpan w:val="2"/>
          </w:tcPr>
          <w:p w:rsidR="007B266F" w:rsidRPr="003D0BDC" w:rsidRDefault="006227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วันที่รายงาน</w:t>
            </w:r>
          </w:p>
        </w:tc>
        <w:tc>
          <w:tcPr>
            <w:tcW w:w="4644" w:type="dxa"/>
          </w:tcPr>
          <w:p w:rsidR="007B266F" w:rsidRPr="003D0BDC" w:rsidRDefault="00B35CCE" w:rsidP="0062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</w:t>
            </w:r>
            <w:r w:rsidR="004809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F4702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76AD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2276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62276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28  </w:t>
            </w:r>
            <w:r w:rsidR="0062276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พฤศจิกายน  </w:t>
            </w:r>
            <w:r w:rsidR="0062276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2566</w:t>
            </w:r>
            <w:r w:rsidR="00676AD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F4702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809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B266F" w:rsidRPr="003D0BDC">
        <w:trPr>
          <w:trHeight w:val="498"/>
        </w:trPr>
        <w:tc>
          <w:tcPr>
            <w:tcW w:w="3240" w:type="dxa"/>
          </w:tcPr>
          <w:p w:rsidR="007B266F" w:rsidRPr="003D0BDC" w:rsidRDefault="007B26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40" w:type="dxa"/>
            <w:gridSpan w:val="2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</w:pPr>
            <w:bookmarkStart w:id="1" w:name="_GoBack"/>
            <w:bookmarkEnd w:id="1"/>
          </w:p>
        </w:tc>
      </w:tr>
      <w:tr w:rsidR="007B266F" w:rsidRPr="003D0BDC">
        <w:trPr>
          <w:trHeight w:val="498"/>
        </w:trPr>
        <w:tc>
          <w:tcPr>
            <w:tcW w:w="9180" w:type="dxa"/>
            <w:gridSpan w:val="3"/>
          </w:tcPr>
          <w:p w:rsidR="007B266F" w:rsidRPr="003D0BDC" w:rsidRDefault="00B35C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ชื่อประธานหลักสูตร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เลขานุการกรรมการประจำหลักสูตร</w:t>
            </w:r>
          </w:p>
        </w:tc>
      </w:tr>
      <w:tr w:rsidR="007B266F" w:rsidRPr="003D0BDC">
        <w:trPr>
          <w:trHeight w:val="498"/>
        </w:trPr>
        <w:tc>
          <w:tcPr>
            <w:tcW w:w="3240" w:type="dxa"/>
          </w:tcPr>
          <w:p w:rsidR="007B266F" w:rsidRPr="003D0BDC" w:rsidRDefault="007B26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40" w:type="dxa"/>
            <w:gridSpan w:val="2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………………………….………………</w:t>
            </w:r>
          </w:p>
          <w:p w:rsidR="007B266F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480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(  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อ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4702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ชวพงษ์ เมธีธรรมวัฒน์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  <w:p w:rsidR="00605EAE" w:rsidRPr="003D0BDC" w:rsidRDefault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98"/>
        </w:trPr>
        <w:tc>
          <w:tcPr>
            <w:tcW w:w="4536" w:type="dxa"/>
            <w:gridSpan w:val="2"/>
          </w:tcPr>
          <w:p w:rsidR="007B266F" w:rsidRPr="003D0BDC" w:rsidRDefault="00605EA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วันที่รับรายงาน</w:t>
            </w:r>
          </w:p>
        </w:tc>
        <w:tc>
          <w:tcPr>
            <w:tcW w:w="4644" w:type="dxa"/>
          </w:tcPr>
          <w:p w:rsidR="007B266F" w:rsidRPr="003D0BDC" w:rsidRDefault="004F03AA" w:rsidP="008B0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62276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62276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พฤศจิกายน  </w:t>
            </w:r>
            <w:r w:rsidR="0062276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2566</w:t>
            </w:r>
            <w:r w:rsidR="0062276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 w:rsidP="007B266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7B266F" w:rsidRPr="003D0BDC">
      <w:headerReference w:type="default" r:id="rId11"/>
      <w:pgSz w:w="11906" w:h="16838"/>
      <w:pgMar w:top="1440" w:right="128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7B" w:rsidRDefault="00B21C7B">
      <w:pPr>
        <w:spacing w:line="240" w:lineRule="auto"/>
        <w:ind w:left="0" w:hanging="2"/>
      </w:pPr>
      <w:r>
        <w:separator/>
      </w:r>
    </w:p>
  </w:endnote>
  <w:endnote w:type="continuationSeparator" w:id="0">
    <w:p w:rsidR="00B21C7B" w:rsidRDefault="00B21C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7B" w:rsidRDefault="00B21C7B">
      <w:pPr>
        <w:spacing w:line="240" w:lineRule="auto"/>
        <w:ind w:left="0" w:hanging="2"/>
      </w:pPr>
      <w:r>
        <w:separator/>
      </w:r>
    </w:p>
  </w:footnote>
  <w:footnote w:type="continuationSeparator" w:id="0">
    <w:p w:rsidR="00B21C7B" w:rsidRDefault="00B21C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right"/>
      <w:rPr>
        <w:rFonts w:ascii="Sarabun" w:eastAsia="Sarabun" w:hAnsi="Sarabun" w:cs="Sarabun"/>
        <w:color w:val="000000"/>
        <w:sz w:val="32"/>
        <w:szCs w:val="32"/>
      </w:rPr>
    </w:pPr>
  </w:p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rPr>
        <w:rFonts w:ascii="Sarabun" w:eastAsia="Sarabun" w:hAnsi="Sarabun" w:cs="Sarabun"/>
        <w:color w:val="000000"/>
        <w:sz w:val="32"/>
        <w:szCs w:val="32"/>
      </w:rPr>
    </w:pPr>
    <w:r>
      <w:rPr>
        <w:rFonts w:ascii="Sarabun" w:eastAsia="Sarabun" w:hAnsi="Sarabun" w:cs="Sarabun"/>
        <w:b/>
        <w:color w:val="000000"/>
        <w:sz w:val="32"/>
        <w:szCs w:val="32"/>
      </w:rPr>
      <w:t xml:space="preserve">- </w:t>
    </w:r>
    <w:r>
      <w:rPr>
        <w:rFonts w:ascii="Sarabun" w:eastAsia="Sarabun" w:hAnsi="Sarabun" w:cs="Sarabun"/>
        <w:b/>
        <w:color w:val="000000"/>
        <w:sz w:val="32"/>
        <w:szCs w:val="32"/>
      </w:rPr>
      <w:fldChar w:fldCharType="begin"/>
    </w:r>
    <w:r>
      <w:rPr>
        <w:rFonts w:ascii="Sarabun" w:eastAsia="Sarabun" w:hAnsi="Sarabun" w:cs="Sarabun"/>
        <w:b/>
        <w:color w:val="000000"/>
        <w:sz w:val="32"/>
        <w:szCs w:val="32"/>
      </w:rPr>
      <w:instrText>PAGE</w:instrText>
    </w:r>
    <w:r>
      <w:rPr>
        <w:rFonts w:ascii="Sarabun" w:eastAsia="Sarabun" w:hAnsi="Sarabun" w:cs="Sarabun"/>
        <w:b/>
        <w:color w:val="000000"/>
        <w:sz w:val="32"/>
        <w:szCs w:val="32"/>
      </w:rPr>
      <w:fldChar w:fldCharType="separate"/>
    </w:r>
    <w:r w:rsidR="00AD599D">
      <w:rPr>
        <w:rFonts w:ascii="Sarabun" w:eastAsia="Sarabun" w:hAnsi="Sarabun" w:cs="Sarabun"/>
        <w:b/>
        <w:noProof/>
        <w:color w:val="000000"/>
        <w:sz w:val="32"/>
        <w:szCs w:val="32"/>
      </w:rPr>
      <w:t>9</w:t>
    </w:r>
    <w:r>
      <w:rPr>
        <w:rFonts w:ascii="Sarabun" w:eastAsia="Sarabun" w:hAnsi="Sarabun" w:cs="Sarabun"/>
        <w:b/>
        <w:color w:val="000000"/>
        <w:sz w:val="32"/>
        <w:szCs w:val="32"/>
      </w:rPr>
      <w:fldChar w:fldCharType="end"/>
    </w:r>
    <w:r>
      <w:rPr>
        <w:rFonts w:ascii="Sarabun" w:eastAsia="Sarabun" w:hAnsi="Sarabun" w:cs="Sarabun"/>
        <w:b/>
        <w:color w:val="000000"/>
        <w:sz w:val="32"/>
        <w:szCs w:val="32"/>
      </w:rPr>
      <w:t xml:space="preserve"> -</w:t>
    </w:r>
  </w:p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right"/>
      <w:rPr>
        <w:rFonts w:ascii="Sarabun" w:eastAsia="Sarabun" w:hAnsi="Sarabun" w:cs="Sarabun"/>
        <w:color w:val="000000"/>
        <w:sz w:val="32"/>
        <w:szCs w:val="32"/>
      </w:rPr>
    </w:pPr>
    <w:r>
      <w:rPr>
        <w:rFonts w:ascii="Sarabun" w:eastAsia="Sarabun" w:hAnsi="Sarabun" w:cs="Angsana New"/>
        <w:color w:val="000000"/>
        <w:sz w:val="32"/>
        <w:szCs w:val="32"/>
        <w:cs/>
      </w:rPr>
      <w:t>มคอ</w:t>
    </w:r>
    <w:r>
      <w:rPr>
        <w:rFonts w:ascii="Sarabun" w:eastAsia="Sarabun" w:hAnsi="Sarabun" w:cs="Sarabun"/>
        <w:color w:val="000000"/>
        <w:sz w:val="32"/>
        <w:szCs w:val="32"/>
      </w:rPr>
      <w:t>. 5</w:t>
    </w:r>
  </w:p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DC2"/>
    <w:multiLevelType w:val="multilevel"/>
    <w:tmpl w:val="581A44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  <w:vertAlign w:val="baseline"/>
      </w:rPr>
    </w:lvl>
  </w:abstractNum>
  <w:abstractNum w:abstractNumId="1">
    <w:nsid w:val="7673601D"/>
    <w:multiLevelType w:val="multilevel"/>
    <w:tmpl w:val="137E37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F"/>
    <w:rsid w:val="00037D02"/>
    <w:rsid w:val="0008480B"/>
    <w:rsid w:val="000F4F4E"/>
    <w:rsid w:val="00227003"/>
    <w:rsid w:val="002C41E5"/>
    <w:rsid w:val="003D0BDC"/>
    <w:rsid w:val="00480946"/>
    <w:rsid w:val="004F03AA"/>
    <w:rsid w:val="0055671E"/>
    <w:rsid w:val="00605EAE"/>
    <w:rsid w:val="0062276B"/>
    <w:rsid w:val="00676AD0"/>
    <w:rsid w:val="007B266F"/>
    <w:rsid w:val="00821AE2"/>
    <w:rsid w:val="008B005C"/>
    <w:rsid w:val="00A13148"/>
    <w:rsid w:val="00A8400A"/>
    <w:rsid w:val="00AD599D"/>
    <w:rsid w:val="00B21C7B"/>
    <w:rsid w:val="00B35CCE"/>
    <w:rsid w:val="00D2491F"/>
    <w:rsid w:val="00D930B0"/>
    <w:rsid w:val="00E839CC"/>
    <w:rsid w:val="00F47022"/>
    <w:rsid w:val="00F5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03701-D14B-4565-8CD8-B1D35BFC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8"/>
    </w:rPr>
  </w:style>
  <w:style w:type="paragraph" w:styleId="1">
    <w:name w:val="heading 1"/>
    <w:basedOn w:val="a"/>
    <w:next w:val="a"/>
    <w:pPr>
      <w:keepNext/>
    </w:pPr>
    <w:rPr>
      <w:rFonts w:ascii="EucrosiaUPC" w:eastAsia="Cordia New" w:hAnsi="EucrosiaUPC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10">
    <w:name w:val="หัวกระดาษ1"/>
    <w:aliases w:val="อักขระ"/>
    <w:basedOn w:val="a"/>
    <w:pPr>
      <w:tabs>
        <w:tab w:val="center" w:pos="4153"/>
        <w:tab w:val="right" w:pos="8306"/>
      </w:tabs>
    </w:pPr>
  </w:style>
  <w:style w:type="character" w:customStyle="1" w:styleId="11">
    <w:name w:val="หมายเลขหน้า1"/>
    <w:aliases w:val="àÅ¢Ë¹éÒ,In table font,Nui -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Pr>
      <w:rFonts w:ascii="EucrosiaUPC" w:eastAsia="Cordia New" w:hAnsi="EucrosiaUPC" w:cs="EucrosiaUPC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7">
    <w:name w:val="Body Text Indent"/>
    <w:basedOn w:val="a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rPr>
      <w:rFonts w:ascii="Calibri" w:eastAsia="Times New Roman" w:hAnsi="Calibri" w:cs="Cordia New"/>
      <w:w w:val="100"/>
      <w:position w:val="-1"/>
      <w:sz w:val="24"/>
      <w:szCs w:val="30"/>
      <w:effect w:val="none"/>
      <w:vertAlign w:val="baseline"/>
      <w:cs w:val="0"/>
      <w:em w:val="none"/>
    </w:rPr>
  </w:style>
  <w:style w:type="character" w:customStyle="1" w:styleId="12">
    <w:name w:val="หัวเรื่อง 1 อักขระ"/>
    <w:rPr>
      <w:rFonts w:ascii="EucrosiaUPC" w:eastAsia="Cordia New" w:hAnsi="EucrosiaUPC" w:cs="EucrosiaUPC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8">
    <w:name w:val="ท้ายกระดาษ อักขระ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rPr>
      <w:rFonts w:ascii="Leelawadee" w:hAnsi="Leelawadee"/>
      <w:w w:val="100"/>
      <w:position w:val="-1"/>
      <w:sz w:val="18"/>
      <w:szCs w:val="22"/>
      <w:effect w:val="none"/>
      <w:vertAlign w:val="baseline"/>
      <w:cs w:val="0"/>
      <w:em w:val="none"/>
    </w:rPr>
  </w:style>
  <w:style w:type="character" w:customStyle="1" w:styleId="ab">
    <w:name w:val="หัวกระดาษ อักขระ"/>
    <w:aliases w:val="อักขระ อักขระ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sQ6ISuUoDsHOaSJBdat5pORDA==">AMUW2mVJcGNaesoJH8keC0/tIPiE6EzgIIT9lSCiGqEqrZMShyV8qofvEV79e3Z3FmhxWtMo4aRmf+wpvAdZg4VX09mYDiKfmMvbkqcYb9heEmiG/aSUDrnvr7xKhpij0efnonH4BkrPZcNbaBi8pCVjs4E0QzSeP47mg9N1UbZI6VG/2tRy7+LeavUNAL6YgVoMNoUVDyeI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Jcberry526</dc:creator>
  <cp:lastModifiedBy>Asus</cp:lastModifiedBy>
  <cp:revision>2</cp:revision>
  <cp:lastPrinted>2023-11-28T08:45:00Z</cp:lastPrinted>
  <dcterms:created xsi:type="dcterms:W3CDTF">2023-11-28T08:50:00Z</dcterms:created>
  <dcterms:modified xsi:type="dcterms:W3CDTF">2023-11-28T08:50:00Z</dcterms:modified>
</cp:coreProperties>
</file>