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7EF6" w:rsidRPr="004E03D5" w:rsidRDefault="00237EF6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237EF6" w:rsidRPr="004E03D5" w:rsidRDefault="00237EF6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1D7DC9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265888" w:rsidRPr="001D7DC9" w:rsidRDefault="007D53F5" w:rsidP="001D7DC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วิถีการเรียนรู้</w:t>
      </w:r>
      <w:r w:rsidR="00F869D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เพื่อการพัฒนา</w:t>
      </w:r>
    </w:p>
    <w:p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Ways of </w:t>
      </w:r>
      <w:r w:rsidR="00F869D6" w:rsidRPr="00F869D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Mathematical 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Learning for Development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FD2F7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25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</w:rPr>
        <w:sym w:font="Wingdings 2" w:char="F052"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โท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57D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157D1" w:rsidRPr="006157D1" w:rsidRDefault="006157D1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"/>
        <w:gridCol w:w="2261"/>
        <w:gridCol w:w="1500"/>
        <w:gridCol w:w="1017"/>
        <w:gridCol w:w="2182"/>
        <w:gridCol w:w="1323"/>
      </w:tblGrid>
      <w:tr w:rsidR="00E93282" w:rsidRPr="008E2A25" w:rsidTr="00F869D6">
        <w:tc>
          <w:tcPr>
            <w:tcW w:w="734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61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0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01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82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F869D6" w:rsidRPr="008E2A25" w:rsidTr="00F869D6">
        <w:tc>
          <w:tcPr>
            <w:tcW w:w="734" w:type="dxa"/>
          </w:tcPr>
          <w:p w:rsidR="00F869D6" w:rsidRPr="008E2A25" w:rsidRDefault="00F869D6" w:rsidP="00F869D6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61" w:type="dxa"/>
          </w:tcPr>
          <w:p w:rsidR="00F869D6" w:rsidRPr="008E2A25" w:rsidRDefault="00F869D6" w:rsidP="00F869D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เกษม เปรมประยูร</w:t>
            </w:r>
          </w:p>
        </w:tc>
        <w:tc>
          <w:tcPr>
            <w:tcW w:w="1500" w:type="dxa"/>
          </w:tcPr>
          <w:p w:rsidR="00F869D6" w:rsidRPr="008E2A25" w:rsidRDefault="00F869D6" w:rsidP="00F869D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017" w:type="dxa"/>
          </w:tcPr>
          <w:p w:rsidR="00F869D6" w:rsidRPr="008E2A25" w:rsidRDefault="00F869D6" w:rsidP="00F869D6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82" w:type="dxa"/>
          </w:tcPr>
          <w:p w:rsidR="00F869D6" w:rsidRPr="000F2F05" w:rsidRDefault="001C5171" w:rsidP="00F869D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hyperlink r:id="rId8" w:history="1">
              <w:r w:rsidR="00F869D6" w:rsidRPr="000F2F05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prkasem@tsu.ac.th</w:t>
              </w:r>
            </w:hyperlink>
          </w:p>
        </w:tc>
        <w:tc>
          <w:tcPr>
            <w:tcW w:w="1323" w:type="dxa"/>
          </w:tcPr>
          <w:p w:rsidR="00F869D6" w:rsidRPr="008E2A25" w:rsidRDefault="00F869D6" w:rsidP="00F869D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6157D1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28"/>
        <w:gridCol w:w="1440"/>
        <w:gridCol w:w="1350"/>
        <w:gridCol w:w="2160"/>
        <w:gridCol w:w="1102"/>
      </w:tblGrid>
      <w:tr w:rsidR="00E93282" w:rsidRPr="008E2A25" w:rsidTr="001D7DC9">
        <w:trPr>
          <w:tblHeader/>
        </w:trPr>
        <w:tc>
          <w:tcPr>
            <w:tcW w:w="737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F869D6" w:rsidRPr="008E2A25" w:rsidTr="00430168">
        <w:tc>
          <w:tcPr>
            <w:tcW w:w="737" w:type="dxa"/>
          </w:tcPr>
          <w:p w:rsidR="00F869D6" w:rsidRPr="008E2A25" w:rsidRDefault="00F869D6" w:rsidP="00F869D6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8" w:type="dxa"/>
          </w:tcPr>
          <w:p w:rsidR="00F869D6" w:rsidRPr="008E2A25" w:rsidRDefault="00F869D6" w:rsidP="00F869D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อ.ดร.สุวรร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ณี เปลี่ยนรัมย์</w:t>
            </w:r>
          </w:p>
        </w:tc>
        <w:tc>
          <w:tcPr>
            <w:tcW w:w="1440" w:type="dxa"/>
          </w:tcPr>
          <w:p w:rsidR="00F869D6" w:rsidRPr="008E2A25" w:rsidRDefault="00F869D6" w:rsidP="00F869D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F869D6" w:rsidRPr="008E2A25" w:rsidRDefault="00F869D6" w:rsidP="00F869D6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160" w:type="dxa"/>
          </w:tcPr>
          <w:p w:rsidR="00F869D6" w:rsidRPr="000F2F05" w:rsidRDefault="001C5171" w:rsidP="00F869D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9" w:history="1">
              <w:r w:rsidR="00F869D6" w:rsidRPr="000F2F05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suwarnnee@tsu.ac.th</w:t>
              </w:r>
            </w:hyperlink>
          </w:p>
        </w:tc>
        <w:tc>
          <w:tcPr>
            <w:tcW w:w="1102" w:type="dxa"/>
          </w:tcPr>
          <w:p w:rsidR="00F869D6" w:rsidRPr="008E2A25" w:rsidRDefault="00F869D6" w:rsidP="00F869D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F869D6" w:rsidRPr="008E2A25" w:rsidTr="00430168">
        <w:tc>
          <w:tcPr>
            <w:tcW w:w="737" w:type="dxa"/>
          </w:tcPr>
          <w:p w:rsidR="00F869D6" w:rsidRPr="008E2A25" w:rsidRDefault="00F869D6" w:rsidP="00F869D6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228" w:type="dxa"/>
          </w:tcPr>
          <w:p w:rsidR="00F869D6" w:rsidRPr="008E2A25" w:rsidRDefault="00F869D6" w:rsidP="00F869D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เกษม เปรมประยูร</w:t>
            </w:r>
          </w:p>
        </w:tc>
        <w:tc>
          <w:tcPr>
            <w:tcW w:w="1440" w:type="dxa"/>
          </w:tcPr>
          <w:p w:rsidR="00F869D6" w:rsidRPr="008E2A25" w:rsidRDefault="00F869D6" w:rsidP="00F869D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F869D6" w:rsidRPr="008E2A25" w:rsidRDefault="00F869D6" w:rsidP="00F869D6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F869D6" w:rsidRPr="000F2F05" w:rsidRDefault="001C5171" w:rsidP="00F869D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hyperlink r:id="rId10" w:history="1">
              <w:r w:rsidR="00F869D6" w:rsidRPr="000F2F05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prkasem@tsu.ac.th</w:t>
              </w:r>
            </w:hyperlink>
          </w:p>
        </w:tc>
        <w:tc>
          <w:tcPr>
            <w:tcW w:w="1102" w:type="dxa"/>
          </w:tcPr>
          <w:p w:rsidR="00F869D6" w:rsidRPr="008E2A25" w:rsidRDefault="00F869D6" w:rsidP="00F869D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F869D6" w:rsidRPr="00F869D6" w:rsidRDefault="00F869D6" w:rsidP="00F869D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515A7A" w:rsidRDefault="00F71031" w:rsidP="00515A7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50" w:right="252" w:hanging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515A7A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ภาคการศึกษา</w:t>
      </w:r>
      <w:r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2566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F869D6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6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1C5171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1C5171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30168">
        <w:rPr>
          <w:rFonts w:ascii="TH SarabunPSK" w:eastAsia="Sarabun" w:hAnsi="TH SarabunPSK" w:cs="Angsana New"/>
          <w:color w:val="000000" w:themeColor="text1"/>
          <w:sz w:val="32"/>
          <w:szCs w:val="32"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1C517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1C517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430168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ED 417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5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7DC9"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พฤศจิกายน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2566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1D7DC9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1D7DC9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1D7DC9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0709E" w:rsidRPr="001D7DC9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Style w:val="Hyperlink"/>
          <w:rFonts w:ascii="TH SarabunPSK" w:eastAsia="Sarabun" w:hAnsi="TH SarabunPSK" w:cs="TH SarabunPSK"/>
          <w:noProof/>
          <w:color w:val="000000" w:themeColor="text1"/>
          <w:sz w:val="32"/>
          <w:szCs w:val="32"/>
          <w:u w:val="none"/>
        </w:rPr>
      </w:pP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เพื่อให้นิสิตเกิดการเรียนรู้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มีความสามารถ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สมรรถนะที่ต้องการด้านต่าง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ๆ</w:t>
      </w:r>
    </w:p>
    <w:p w:rsidR="001D7DC9" w:rsidRPr="00515A7A" w:rsidRDefault="001D7DC9" w:rsidP="00515A7A">
      <w:pPr>
        <w:ind w:left="1260" w:right="249" w:hanging="54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1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.1</w:t>
      </w: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 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</w:t>
      </w:r>
      <w:r w:rsidR="00515A7A" w:rsidRP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สังเกตและเข้าใจ</w:t>
      </w:r>
      <w:r w:rsid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ธรรมชาติการเรียนร</w:t>
      </w:r>
      <w:r w:rsid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ู้</w:t>
      </w:r>
      <w:r w:rsidR="00F869D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ของนักเรียนในแต่ละช่วงวัยบนพื้นฐานบริบทเชิงพื้นที่</w:t>
      </w:r>
      <w:r w:rsidR="00515A7A" w:rsidRP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 xml:space="preserve"> </w:t>
      </w:r>
    </w:p>
    <w:p w:rsidR="001D7DC9" w:rsidRPr="001D7DC9" w:rsidRDefault="001D7DC9" w:rsidP="00515A7A">
      <w:pPr>
        <w:tabs>
          <w:tab w:val="left" w:pos="720"/>
        </w:tabs>
        <w:ind w:left="1170" w:right="249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1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.2</w:t>
      </w: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 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สามารถออกแบบ</w:t>
      </w:r>
      <w:r w:rsidR="00515A7A" w:rsidRP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 xml:space="preserve"> ฝึกปฏิบัติ และสะท้อนผล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/</w:t>
      </w:r>
      <w:r w:rsidR="00515A7A" w:rsidRP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ประเมินผล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การจัดการเรียนรู้</w:t>
      </w:r>
      <w:r w:rsidR="00F869D6" w:rsidRPr="00F869D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บนพื้นฐานบริบทเชิงพื้นที่ในแต่ละช่วงวัย</w:t>
      </w:r>
    </w:p>
    <w:p w:rsidR="001D7DC9" w:rsidRPr="00515A7A" w:rsidRDefault="001D7DC9" w:rsidP="00515A7A">
      <w:pPr>
        <w:ind w:left="1170" w:right="249" w:hanging="45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en-AU"/>
        </w:rPr>
        <w:t>1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  <w:t xml:space="preserve">.3  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วิเคราะห์ สังเคราะห์แนวปฏิบัติที่ดีของการจัดการเรียนรู้</w:t>
      </w:r>
      <w:r w:rsidR="00F869D6" w:rsidRPr="00F869D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</w:t>
      </w:r>
      <w:r w:rsidR="00F869D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าสต</w:t>
      </w:r>
      <w:r w:rsidR="00515A7A" w:rsidRP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ร์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บนพื้นฐานพื้นฐานบริบทเชิงพื้นที่ในแต่ละช่วงวัย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515A7A" w:rsidRDefault="00494EA9" w:rsidP="001D7DC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</w:t>
      </w:r>
      <w:r w:rsidR="00515A7A" w:rsidRP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สังเกตและเข้าใจ</w:t>
      </w:r>
      <w:r w:rsid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ธรรมชาติการเรียนร</w:t>
      </w:r>
      <w:r w:rsid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ู้</w:t>
      </w:r>
      <w:r w:rsidR="00F869D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ของนักเรียนในแต่ละช่วงวัยบนพื้นฐาน</w:t>
      </w:r>
    </w:p>
    <w:p w:rsidR="00515A7A" w:rsidRDefault="00515A7A" w:rsidP="001D7DC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บริบทเชิงพื้นที่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ได้</w:t>
      </w:r>
    </w:p>
    <w:p w:rsidR="00515A7A" w:rsidRDefault="00494EA9" w:rsidP="00515A7A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right="-3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สามารถออกแบบ</w:t>
      </w:r>
      <w:r w:rsidR="00515A7A" w:rsidRP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 xml:space="preserve"> ฝึกปฏิบัติ และสะท้อนผล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/</w:t>
      </w:r>
      <w:r w:rsidR="00515A7A" w:rsidRP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ประเมินผล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การจัดการเรียนรู้</w:t>
      </w:r>
      <w:r w:rsidR="00F869D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บนพื้นฐานบริบทเชิงพื้นที่ในแต่ละช่วงวัย</w:t>
      </w:r>
      <w:r w:rsid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ได้</w:t>
      </w:r>
    </w:p>
    <w:p w:rsidR="00ED7BD4" w:rsidRDefault="00494EA9" w:rsidP="00515A7A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right="-3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วิเคราะห์ สังเคราะห์แนวปฏิบัติที่ดีของการจัดการเรียนรู้</w:t>
      </w:r>
      <w:r w:rsidR="00F869D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บนพื้นฐานบริบทเชิงพื้นที่ในแต่ละช่วงวัย</w:t>
      </w:r>
      <w:r w:rsid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ได้</w:t>
      </w:r>
    </w:p>
    <w:p w:rsidR="001D7DC9" w:rsidRPr="001D7DC9" w:rsidRDefault="001D7DC9" w:rsidP="001D7DC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561C2C" w:rsidRDefault="00515A7A" w:rsidP="00515A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ab/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ab/>
      </w:r>
      <w:r w:rsidRPr="00515A7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หลักการ</w:t>
      </w:r>
      <w:r w:rsidRPr="00515A7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515A7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แนวคิด</w:t>
      </w:r>
      <w:r w:rsidRPr="00515A7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515A7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ธรรมชาติการเรียนรู้</w:t>
      </w:r>
      <w:r w:rsidR="00F869D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Pr="00515A7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ของนักเรียนในแต่ละช่วงวัยบนพื้นฐานบริบทเชิงพื้นที่</w:t>
      </w:r>
      <w:r w:rsidRPr="00515A7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515A7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ออกแบบ</w:t>
      </w:r>
      <w:r w:rsidRPr="00515A7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515A7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ฝึกปฏิบัติ</w:t>
      </w:r>
      <w:r w:rsidRPr="00515A7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515A7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และการสะท้อนผลการจัดการเรียนรู้</w:t>
      </w:r>
      <w:r w:rsidR="00F869D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Pr="00515A7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บนพื้นฐานบริบทเชิงพื้นที่ในแต่ละช่วงวัย</w:t>
      </w:r>
      <w:r w:rsidRPr="00515A7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515A7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วิเคราะห์</w:t>
      </w:r>
      <w:r w:rsidRPr="00515A7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515A7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สังเคราะห์แนวปฏิบัติที่ดีของการจัดการเรียนรู้</w:t>
      </w:r>
      <w:r w:rsidR="00F869D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Pr="00515A7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บนพื้นฐานบริบทเชิงพื้นที่ในแต่ละช่วงวัย</w:t>
      </w:r>
    </w:p>
    <w:p w:rsidR="00ED7BD4" w:rsidRPr="00515A7A" w:rsidRDefault="00494EA9" w:rsidP="00515A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852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2695"/>
        <w:gridCol w:w="2790"/>
      </w:tblGrid>
      <w:tr w:rsidR="00ED7BD4" w:rsidRPr="00225DE1" w:rsidTr="00237EF6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695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237EF6">
        <w:trPr>
          <w:trHeight w:val="323"/>
        </w:trPr>
        <w:tc>
          <w:tcPr>
            <w:tcW w:w="3042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695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:rsidR="00ED7BD4" w:rsidRPr="00225DE1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FB0F1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กระบวนการหรือวิธีการ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ให้คำปรึกษา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ให้สำหรับนิสิตรายกลุ่มหรือรายบุคคล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face to face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หรือช่องทางออนไลน์</w:t>
      </w:r>
    </w:p>
    <w:p w:rsidR="00FB0F1F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ผู้รับผิดชอบดำเนินการ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="00F869D6" w:rsidRPr="00F869D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อ.ดร.</w:t>
      </w:r>
      <w:r w:rsidR="00F869D6" w:rsidRPr="00F869D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เกษม เปรมประยูร</w:t>
      </w:r>
    </w:p>
    <w:p w:rsid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เวลาที่จัดสรรให้สำหรับนิสิตรายกลุ่มหรือรายบุคคล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: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3 ชั่วโมง/สัปดาห์</w:t>
      </w: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Pr="00FB0F1F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FB0F1F" w:rsidRDefault="00FB0F1F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237EF6" w:rsidRDefault="00237EF6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515A7A" w:rsidRDefault="00515A7A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B10A4A" w:rsidRDefault="00B10A4A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515A7A" w:rsidRPr="00515A7A" w:rsidRDefault="00515A7A" w:rsidP="00515A7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530" w:right="259" w:hanging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515A7A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CLO1</w:t>
      </w:r>
      <w:r w:rsidRPr="00515A7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515A7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สามารถสังเกตและเข้าใจธรรมชาติการเรียนรู้</w:t>
      </w:r>
      <w:r w:rsidR="00F869D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คณิต</w:t>
      </w:r>
      <w:r w:rsidRPr="00515A7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ศาสตร์ของนักเรียนในแต่ละช่วงวัยบนพื้นฐานบริบทเชิงพื้นที่ได้</w:t>
      </w:r>
    </w:p>
    <w:p w:rsidR="00515A7A" w:rsidRPr="00515A7A" w:rsidRDefault="00515A7A" w:rsidP="00515A7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620" w:right="259" w:hanging="81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515A7A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CLO2</w:t>
      </w:r>
      <w:r w:rsidRPr="00515A7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515A7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สามารถออกแบบ</w:t>
      </w:r>
      <w:r w:rsidRPr="00515A7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15A7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ฝึกปฏิบัติ</w:t>
      </w:r>
      <w:r w:rsidRPr="00515A7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15A7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และสะท้อนผล</w:t>
      </w:r>
      <w:r w:rsidRPr="00515A7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Pr="00515A7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ประเมินผลการจัดการเรียนรู้</w:t>
      </w:r>
      <w:r w:rsidR="00F869D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คณิต</w:t>
      </w:r>
      <w:r w:rsidR="00F869D6" w:rsidRPr="00515A7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ศาสตร์</w:t>
      </w:r>
      <w:r w:rsidRPr="00515A7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บนพื้นฐานบริบทเชิงพื้นที่ในแต่ละช่วงวัยได้</w:t>
      </w:r>
    </w:p>
    <w:p w:rsidR="005F634A" w:rsidRPr="00225DE1" w:rsidRDefault="00515A7A" w:rsidP="00515A7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530" w:right="259" w:hanging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515A7A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CLO3  </w:t>
      </w:r>
      <w:r w:rsidRPr="00515A7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วิเคราะห์</w:t>
      </w:r>
      <w:r w:rsidRPr="00515A7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15A7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สังเคราะห์แนวปฏิบัติที่ดีของการจัดการเรียนรู้วิ</w:t>
      </w:r>
      <w:r w:rsidR="00F869D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คณิต</w:t>
      </w:r>
      <w:r w:rsidR="00F869D6" w:rsidRPr="00515A7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ศาสตร์</w:t>
      </w:r>
      <w:r w:rsidRPr="00515A7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บนพื้นฐานบริบทเชิงพื้นที่ในแต่ละช่วงวัยได้</w:t>
      </w: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022"/>
        <w:gridCol w:w="5295"/>
      </w:tblGrid>
      <w:tr w:rsidR="005868C8" w:rsidRPr="00225DE1" w:rsidTr="0043403D">
        <w:trPr>
          <w:cantSplit/>
          <w:trHeight w:val="512"/>
          <w:tblHeader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0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5295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43403D">
        <w:trPr>
          <w:cantSplit/>
          <w:trHeight w:val="425"/>
          <w:tblHeader/>
        </w:trPr>
        <w:tc>
          <w:tcPr>
            <w:tcW w:w="1322" w:type="dxa"/>
            <w:vMerge/>
            <w:vAlign w:val="center"/>
          </w:tcPr>
          <w:p w:rsidR="00ED7BD4" w:rsidRPr="00225DE1" w:rsidRDefault="00ED7BD4" w:rsidP="00434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22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43403D">
        <w:trPr>
          <w:trHeight w:val="917"/>
        </w:trPr>
        <w:tc>
          <w:tcPr>
            <w:tcW w:w="1322" w:type="dxa"/>
          </w:tcPr>
          <w:p w:rsidR="003653D7" w:rsidRPr="00225DE1" w:rsidRDefault="003653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022" w:type="dxa"/>
            <w:vAlign w:val="center"/>
          </w:tcPr>
          <w:p w:rsidR="00D546C0" w:rsidRPr="00D546C0" w:rsidRDefault="00D546C0" w:rsidP="00D5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43403D" w:rsidRPr="002B1A2E" w:rsidRDefault="00D546C0" w:rsidP="002B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Passive Learning</w:t>
            </w:r>
          </w:p>
        </w:tc>
        <w:tc>
          <w:tcPr>
            <w:tcW w:w="5295" w:type="dxa"/>
          </w:tcPr>
          <w:p w:rsidR="003653D7" w:rsidRPr="00225DE1" w:rsidRDefault="00515A7A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Pr="00515A7A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สังเกตและ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ความรู้ ความ</w:t>
            </w:r>
            <w:r w:rsidRPr="00515A7A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เข้าใจ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เกี่ยวกับ</w:t>
            </w:r>
            <w:r w:rsidRPr="00515A7A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ธรรมชาติการเรียนรู้</w:t>
            </w:r>
            <w:r w:rsidR="00F869D6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คณิต</w:t>
            </w:r>
            <w:r w:rsidR="00F869D6" w:rsidRPr="00515A7A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ศาสตร์</w:t>
            </w:r>
            <w:r w:rsidRPr="00515A7A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ของนักเรียนในแต่ละช่วงวัยบนพื้นฐานบริบทเชิงพื้นที่ได้</w:t>
            </w:r>
          </w:p>
        </w:tc>
      </w:tr>
      <w:tr w:rsidR="008E2A25" w:rsidRPr="00225DE1" w:rsidTr="00237EF6">
        <w:trPr>
          <w:trHeight w:val="1160"/>
        </w:trPr>
        <w:tc>
          <w:tcPr>
            <w:tcW w:w="1322" w:type="dxa"/>
          </w:tcPr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022" w:type="dxa"/>
          </w:tcPr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8E2A25" w:rsidRDefault="002B1A2E" w:rsidP="0023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Problem</w:t>
            </w: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-based Learning</w:t>
            </w:r>
          </w:p>
          <w:p w:rsidR="00515A7A" w:rsidRPr="00225DE1" w:rsidRDefault="00515A7A" w:rsidP="0023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Collaborative learning</w:t>
            </w:r>
          </w:p>
        </w:tc>
        <w:tc>
          <w:tcPr>
            <w:tcW w:w="5295" w:type="dxa"/>
            <w:vAlign w:val="center"/>
          </w:tcPr>
          <w:p w:rsidR="008E2A25" w:rsidRPr="00237EF6" w:rsidRDefault="00515A7A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Pr="00515A7A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ออกแบบ</w:t>
            </w:r>
            <w:r w:rsidRPr="00515A7A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515A7A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ฝึกปฏิบัติ</w:t>
            </w:r>
            <w:r w:rsidRPr="00515A7A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515A7A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และสะท้อนผล</w:t>
            </w:r>
            <w:r w:rsidRPr="00515A7A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/</w:t>
            </w:r>
            <w:r w:rsidRPr="00515A7A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ประเมินผลการจัดการเรียนรู้</w:t>
            </w:r>
            <w:r w:rsidR="00F869D6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คณิต</w:t>
            </w:r>
            <w:r w:rsidR="00F869D6" w:rsidRPr="00515A7A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ศาสตร์</w:t>
            </w:r>
            <w:r w:rsidRPr="00515A7A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บนพื้นฐานบริบทเชิงพื้นที่ในแต่ละช่วงวัยได้</w:t>
            </w:r>
          </w:p>
        </w:tc>
      </w:tr>
      <w:tr w:rsidR="008E2A25" w:rsidRPr="00225DE1" w:rsidTr="00237EF6">
        <w:trPr>
          <w:trHeight w:val="1250"/>
        </w:trPr>
        <w:tc>
          <w:tcPr>
            <w:tcW w:w="1322" w:type="dxa"/>
          </w:tcPr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022" w:type="dxa"/>
          </w:tcPr>
          <w:p w:rsid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237EF6" w:rsidRPr="0043403D" w:rsidRDefault="00237EF6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Collaborative learning</w:t>
            </w: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43403D" w:rsidRPr="0043403D" w:rsidRDefault="00AC0DA7" w:rsidP="0056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Pr="00AC0DA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วิเคราะห์</w:t>
            </w:r>
            <w:r w:rsidRPr="00AC0DA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AC0DA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สังเคราะห์แนวปฏิบัติที่ดีของการจัดการเรียนรู้</w:t>
            </w:r>
            <w:r w:rsidR="00F869D6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คณิต</w:t>
            </w:r>
            <w:r w:rsidR="00F869D6" w:rsidRPr="00515A7A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ศาสตร์</w:t>
            </w:r>
            <w:r w:rsidRPr="00AC0DA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บนพื้นฐานบริบทเชิงพื้นที่ในแต่ละช่วงวัยได้</w:t>
            </w:r>
          </w:p>
        </w:tc>
      </w:tr>
    </w:tbl>
    <w:p w:rsidR="001D1D78" w:rsidRDefault="001D1D78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AC0DA7" w:rsidRDefault="00AC0DA7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AC0DA7" w:rsidRDefault="00AC0DA7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AC0DA7" w:rsidRDefault="00AC0DA7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AC0DA7" w:rsidRDefault="00AC0DA7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AC0DA7" w:rsidRPr="00CA4C3D" w:rsidRDefault="00AC0DA7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F122A6" w:rsidRPr="00AC0DA7" w:rsidRDefault="00EB6A16" w:rsidP="00AC0DA7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F4A28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หมวดที่ 5</w:t>
      </w:r>
      <w:r w:rsidR="00494EA9" w:rsidRPr="004F4A28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แผนการสอนและการประเมินผล</w:t>
      </w:r>
    </w:p>
    <w:p w:rsidR="00ED7BD4" w:rsidRPr="004F4A28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4F4A28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420"/>
        <w:gridCol w:w="720"/>
        <w:gridCol w:w="900"/>
        <w:gridCol w:w="2700"/>
        <w:gridCol w:w="1061"/>
      </w:tblGrid>
      <w:tr w:rsidR="00AC0DA7" w:rsidRPr="00AC0DA7" w:rsidTr="00AC0DA7">
        <w:trPr>
          <w:tblHeader/>
        </w:trPr>
        <w:tc>
          <w:tcPr>
            <w:tcW w:w="805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คาบที่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บทที่/หัวข้อ/รายละเอียด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จำนวนชั่วโมง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วิธีการ : สื่อที่ใช้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ผู้สอน</w:t>
            </w:r>
          </w:p>
        </w:tc>
      </w:tr>
      <w:tr w:rsidR="00AC0DA7" w:rsidRPr="00AC0DA7" w:rsidTr="00AC0DA7">
        <w:trPr>
          <w:tblHeader/>
        </w:trPr>
        <w:tc>
          <w:tcPr>
            <w:tcW w:w="805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  <w:tc>
          <w:tcPr>
            <w:tcW w:w="720" w:type="dxa"/>
            <w:shd w:val="clear" w:color="auto" w:fill="auto"/>
          </w:tcPr>
          <w:p w:rsid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ภาค</w:t>
            </w:r>
          </w:p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ทฤษฎี</w:t>
            </w:r>
          </w:p>
        </w:tc>
        <w:tc>
          <w:tcPr>
            <w:tcW w:w="900" w:type="dxa"/>
            <w:shd w:val="clear" w:color="auto" w:fill="auto"/>
          </w:tcPr>
          <w:p w:rsid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ภาค</w:t>
            </w:r>
          </w:p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ปฏิบัติ</w:t>
            </w:r>
          </w:p>
        </w:tc>
        <w:tc>
          <w:tcPr>
            <w:tcW w:w="2700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</w:tr>
      <w:tr w:rsidR="00AC0DA7" w:rsidRPr="00AC0DA7" w:rsidTr="00AC0DA7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1-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ความหมาย แนวคิดเกี่ยวกับ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ความหลากหลายทางวัฒนธรรม เชื้อชาติ ศาสนา วิถีชีวิต ความคิด การปฏิบัติของกลุ่มชนในสังคม</w:t>
            </w:r>
          </w:p>
        </w:tc>
        <w:tc>
          <w:tcPr>
            <w:tcW w:w="72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บรรยาย</w:t>
            </w:r>
          </w:p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AC0DA7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F869D6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คณิต</w:t>
            </w:r>
            <w:r w:rsidR="00E305FD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ศาสตร์</w:t>
            </w:r>
            <w:r w:rsidR="00AC0DA7"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ใน</w:t>
            </w:r>
            <w:r w:rsidR="00AC0DA7"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ความหลากหลายทางวัฒนธรรม เชื้อชาติ ศาสนา วิถีชีวิต ความคิด การปฏิบัติของกลุ่มชนในสังคม</w:t>
            </w:r>
          </w:p>
        </w:tc>
        <w:tc>
          <w:tcPr>
            <w:tcW w:w="72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การสะท้อนคิดจากกิจกรรมที่ทำเพื่อสรุปความ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AC0DA7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7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หลักการและวิธีการทำแผนการจัดการเรียนรู้และปฏิบัติการออกแบบเครื่องมือวัดผลและประเมินผล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การเรียนรู้ของนักเรียน</w:t>
            </w:r>
          </w:p>
        </w:tc>
        <w:tc>
          <w:tcPr>
            <w:tcW w:w="72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บรรยาย</w:t>
            </w:r>
          </w:p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AC0DA7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9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E305FD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ออกแบบการจัดการเรียนรู้</w:t>
            </w:r>
            <w:r w:rsidR="00F869D6" w:rsidRPr="00F869D6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คณิตศาสตร์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ที่บูรณาการกับความหลากหลายใน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สังคมพหุวัฒนธรรม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ได้</w:t>
            </w:r>
          </w:p>
        </w:tc>
        <w:tc>
          <w:tcPr>
            <w:tcW w:w="72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AU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AU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การสรุปเพื่อสร้างองค์ความรู้ของตนเอง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AC0DA7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</w:rPr>
              <w:t>12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ปฏิบัติการสอนในชั้นเรียน และสะท้อนผลเพื่อการพัฒนาการจัดการเรียนรู้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การลงพื้นที่ปฏิบัติจริงในโรงเรียน</w:t>
            </w:r>
          </w:p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-การสะท้อนผลและสรุปความเป็นองค์ความรู้ของตนเอง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AC0DA7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15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การถอดบทเรี่ยน และสังเคราะห์แนวปฏิบัติที่ดีในการจัดการเรียนรู้</w:t>
            </w:r>
            <w:r w:rsidR="00F869D6" w:rsidRPr="00F869D6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คณิตศาสตร์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ที่บูรณาการกับความหลากหลายใน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สังคมพหุวัฒนธรรม </w:t>
            </w:r>
          </w:p>
        </w:tc>
        <w:tc>
          <w:tcPr>
            <w:tcW w:w="72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การสะท้อนคิดจากกิจกรรมที่ทำเพื่อสรุปความเป็นองค์ความรู้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AC0DA7">
        <w:tc>
          <w:tcPr>
            <w:tcW w:w="805" w:type="dxa"/>
            <w:shd w:val="clear" w:color="auto" w:fill="F2F2F2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  <w:t>17</w:t>
            </w:r>
          </w:p>
        </w:tc>
        <w:tc>
          <w:tcPr>
            <w:tcW w:w="8801" w:type="dxa"/>
            <w:gridSpan w:val="5"/>
            <w:vMerge w:val="restart"/>
            <w:shd w:val="clear" w:color="auto" w:fill="F2F2F2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สอบปลายภาค</w:t>
            </w:r>
          </w:p>
        </w:tc>
      </w:tr>
      <w:tr w:rsidR="00AC0DA7" w:rsidRPr="00AC0DA7" w:rsidTr="00AC0DA7">
        <w:tc>
          <w:tcPr>
            <w:tcW w:w="805" w:type="dxa"/>
            <w:shd w:val="clear" w:color="auto" w:fill="F2F2F2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  <w:t>18</w:t>
            </w:r>
          </w:p>
        </w:tc>
        <w:tc>
          <w:tcPr>
            <w:tcW w:w="8801" w:type="dxa"/>
            <w:gridSpan w:val="5"/>
            <w:vMerge/>
            <w:shd w:val="clear" w:color="auto" w:fill="F2F2F2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</w:tr>
      <w:tr w:rsidR="00AC0DA7" w:rsidRPr="00AC0DA7" w:rsidTr="00AC0DA7">
        <w:tc>
          <w:tcPr>
            <w:tcW w:w="4225" w:type="dxa"/>
            <w:gridSpan w:val="2"/>
            <w:shd w:val="clear" w:color="auto" w:fill="F2F2F2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รวมชั่วโมงตลอดภาคการศึกษา</w:t>
            </w:r>
          </w:p>
        </w:tc>
        <w:tc>
          <w:tcPr>
            <w:tcW w:w="7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30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</w:tr>
    </w:tbl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414E85" w:rsidRPr="00CA4C3D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คำอธิบายเพิ่มเติม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ภาคทฤษฎี</w:t>
      </w:r>
      <w:r w:rsidR="00EB6A16" w:rsidRPr="00CA4C3D"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cognitive, affective &amp; social domain</w:t>
      </w:r>
    </w:p>
    <w:p w:rsidR="001E364F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ภาคปฏิบัติ</w:t>
      </w:r>
      <w:r w:rsidR="00EB6A16"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psychomotor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หรือ ฝึกประสบการณ์ในสถานประกอบการ (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workplace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-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based experience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)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วิธีการ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vertAlign w:val="superscript"/>
          <w:cs/>
        </w:rPr>
        <w:t xml:space="preserve"> </w:t>
      </w:r>
      <w:r w:rsidR="001E364F" w:rsidRPr="00CA4C3D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85BB4" w:rsidRDefault="00385BB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กำหนดระยะเวลา</w:t>
      </w:r>
      <w:r w:rsidRPr="00385BB4">
        <w:rPr>
          <w:rFonts w:ascii="TH SarabunPSK" w:hAnsi="TH SarabunPSK" w:cs="TH SarabunPSK"/>
          <w:sz w:val="32"/>
          <w:szCs w:val="32"/>
          <w:cs/>
        </w:rPr>
        <w:t>/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ช่วงเวลาประเมินไว้อย่างชัดเจน 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(2)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กำหนดเครื่องมือที่ใช้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แบบสังเกตชั้นเรียน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แบบประเมินการจัดการเรียนรู้</w:t>
      </w:r>
    </w:p>
    <w:p w:rsidR="00EB6A16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แผนการจัดการเรียนรู้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(3)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การสะท้อนการเรียนรู้ทุกสัปดาห์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(4)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นำผลประเมินมาวางแผนช่วยเหลือนิสิต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2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607"/>
        <w:gridCol w:w="2603"/>
        <w:gridCol w:w="1473"/>
      </w:tblGrid>
      <w:tr w:rsidR="005868C8" w:rsidRPr="00727FA0" w:rsidTr="00FE1E39">
        <w:trPr>
          <w:cantSplit/>
          <w:trHeight w:val="20"/>
        </w:trPr>
        <w:tc>
          <w:tcPr>
            <w:tcW w:w="3635" w:type="dxa"/>
            <w:vMerge w:val="restart"/>
            <w:vAlign w:val="center"/>
          </w:tcPr>
          <w:p w:rsidR="00ED7BD4" w:rsidRPr="00727FA0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ผลลัพธ์การเรียนรู้ฯ</w:t>
            </w:r>
          </w:p>
        </w:tc>
        <w:tc>
          <w:tcPr>
            <w:tcW w:w="5210" w:type="dxa"/>
            <w:gridSpan w:val="2"/>
            <w:vAlign w:val="center"/>
          </w:tcPr>
          <w:p w:rsidR="00ED7BD4" w:rsidRPr="00727FA0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vAlign w:val="center"/>
          </w:tcPr>
          <w:p w:rsidR="00ED7BD4" w:rsidRPr="00727FA0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น้ำหนัก</w:t>
            </w:r>
          </w:p>
          <w:p w:rsidR="00ED7BD4" w:rsidRPr="00727FA0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(ร้อยละ)</w:t>
            </w:r>
          </w:p>
        </w:tc>
      </w:tr>
      <w:tr w:rsidR="00FE1E39" w:rsidRPr="00727FA0" w:rsidTr="00FE1E39">
        <w:trPr>
          <w:cantSplit/>
          <w:trHeight w:val="20"/>
        </w:trPr>
        <w:tc>
          <w:tcPr>
            <w:tcW w:w="3635" w:type="dxa"/>
            <w:vMerge/>
            <w:vAlign w:val="center"/>
          </w:tcPr>
          <w:p w:rsidR="00FE1E39" w:rsidRPr="00727FA0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FE1E39" w:rsidRPr="00727FA0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วิธีการ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vAlign w:val="center"/>
          </w:tcPr>
          <w:p w:rsidR="00FE1E39" w:rsidRPr="00727FA0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vAlign w:val="center"/>
          </w:tcPr>
          <w:p w:rsidR="00FE1E39" w:rsidRPr="00727FA0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ED7BD4" w:rsidRPr="00727FA0" w:rsidTr="00385BB4">
        <w:trPr>
          <w:trHeight w:val="20"/>
        </w:trPr>
        <w:tc>
          <w:tcPr>
            <w:tcW w:w="3635" w:type="dxa"/>
          </w:tcPr>
          <w:p w:rsidR="00ED7BD4" w:rsidRPr="00727FA0" w:rsidRDefault="00494EA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 xml:space="preserve">CLO1 </w:t>
            </w:r>
            <w:r w:rsidR="00AC0DA7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สามารถสังเกตและเข้าใจธรรมชาติการเรียนรู้</w:t>
            </w:r>
            <w:r w:rsidR="00F869D6" w:rsidRPr="00F869D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คณิตศาสตร์</w:t>
            </w:r>
            <w:r w:rsidR="00AC0DA7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ของนักเรียนในแต่ละช่วงวัยบนพื้นฐานบริบทเชิงพื้นที่ได้</w:t>
            </w:r>
          </w:p>
        </w:tc>
        <w:tc>
          <w:tcPr>
            <w:tcW w:w="2607" w:type="dxa"/>
            <w:vAlign w:val="center"/>
          </w:tcPr>
          <w:p w:rsidR="00ED7BD4" w:rsidRPr="00727FA0" w:rsidRDefault="00385BB4" w:rsidP="004C660B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การบรรยาย การอภิปราย </w:t>
            </w: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กระบวนการจัดการเรียนรู้ และการประเมินผลการเรียน</w:t>
            </w:r>
            <w:r w:rsidR="004C660B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ของ</w:t>
            </w:r>
            <w:r w:rsidR="004C660B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นักเรียนในแต่ละช่วงวัยบนพื้นฐานบริบทเชิงพื้นที่ได้</w:t>
            </w:r>
          </w:p>
        </w:tc>
        <w:tc>
          <w:tcPr>
            <w:tcW w:w="2603" w:type="dxa"/>
          </w:tcPr>
          <w:p w:rsidR="004F4A28" w:rsidRPr="00727FA0" w:rsidRDefault="004F4A28" w:rsidP="004F4A28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ชิ้นงาน</w:t>
            </w:r>
          </w:p>
          <w:p w:rsidR="00ED7BD4" w:rsidRPr="00727FA0" w:rsidRDefault="00ED7BD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73" w:type="dxa"/>
          </w:tcPr>
          <w:p w:rsidR="00ED7BD4" w:rsidRPr="00727FA0" w:rsidRDefault="00727FA0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20</w:t>
            </w:r>
          </w:p>
        </w:tc>
      </w:tr>
      <w:tr w:rsidR="00ED7BD4" w:rsidRPr="00727FA0" w:rsidTr="00385BB4">
        <w:trPr>
          <w:trHeight w:val="20"/>
        </w:trPr>
        <w:tc>
          <w:tcPr>
            <w:tcW w:w="3635" w:type="dxa"/>
          </w:tcPr>
          <w:p w:rsidR="00ED7BD4" w:rsidRPr="00727FA0" w:rsidRDefault="00494EA9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 xml:space="preserve">CLO2 </w:t>
            </w:r>
            <w:r w:rsidR="00AC0DA7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สามารถออกแบบ</w:t>
            </w:r>
            <w:r w:rsidR="00AC0DA7"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AC0DA7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ฝึกปฏิบัติ</w:t>
            </w:r>
            <w:r w:rsidR="00AC0DA7"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AC0DA7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และสะท้อนผล</w:t>
            </w:r>
            <w:r w:rsidR="00AC0DA7"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="00AC0DA7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ประเมินผลการจัดการเรียนรู้</w:t>
            </w:r>
            <w:r w:rsidR="00F869D6" w:rsidRPr="00F869D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คณิตศาสตร์</w:t>
            </w:r>
            <w:r w:rsidR="00AC0DA7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บนพื้นฐานบริบทเชิงพื้นที่ในแต่ละช่วงวัยได้</w:t>
            </w:r>
          </w:p>
        </w:tc>
        <w:tc>
          <w:tcPr>
            <w:tcW w:w="2607" w:type="dxa"/>
            <w:vAlign w:val="center"/>
          </w:tcPr>
          <w:p w:rsidR="00ED7BD4" w:rsidRPr="00727FA0" w:rsidRDefault="00AC0DA7" w:rsidP="00AC0DA7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การ</w:t>
            </w:r>
            <w:r w:rsidR="00385BB4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สังเกตการจัดการชั้นเรียนของคุณครู</w:t>
            </w:r>
            <w:r w:rsidR="004F4A28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ที่มีความเชี่ยวชาญการจัดการเรียนรู้</w:t>
            </w:r>
            <w:r w:rsidR="004C660B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คณิต</w:t>
            </w:r>
            <w:bookmarkStart w:id="0" w:name="_GoBack"/>
            <w:bookmarkEnd w:id="0"/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ศาสตร์</w:t>
            </w:r>
            <w:r w:rsidR="00385BB4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ในโรงเรียนจริง ร่วมกันสะท้อน แลกเปลี่ยนการเรียนรู้ร่วมกันระหว่าง นิสิต ครูประจำการ และอาจารย์ผู้สอน</w:t>
            </w:r>
          </w:p>
          <w:p w:rsidR="00AC0DA7" w:rsidRPr="00727FA0" w:rsidRDefault="00AC0DA7" w:rsidP="00F869D6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การออกแบบฝึกปฏิบัติ</w:t>
            </w: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และสะท้อนผล</w:t>
            </w: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="00F869D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ประเมินผลการจัดการเรียนรู้</w:t>
            </w:r>
            <w:r w:rsidR="00F869D6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คณิตศาสตร์</w:t>
            </w:r>
            <w:r w:rsidR="00561C2C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ในห้องเรียนจริง</w:t>
            </w:r>
          </w:p>
        </w:tc>
        <w:tc>
          <w:tcPr>
            <w:tcW w:w="2603" w:type="dxa"/>
            <w:vAlign w:val="center"/>
          </w:tcPr>
          <w:p w:rsidR="00385BB4" w:rsidRPr="00727FA0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แบบสังเกตชั้นเรียน</w:t>
            </w:r>
          </w:p>
          <w:p w:rsidR="00385BB4" w:rsidRPr="00727FA0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แบบประเมินการจัดการเรียนรู้</w:t>
            </w:r>
          </w:p>
          <w:p w:rsidR="00385BB4" w:rsidRPr="00727FA0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แผนการจัดการเรียนรู้</w:t>
            </w:r>
          </w:p>
          <w:p w:rsidR="00561C2C" w:rsidRPr="00727FA0" w:rsidRDefault="00561C2C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 xml:space="preserve">- </w:t>
            </w: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แบบประเมินการสอน</w:t>
            </w:r>
          </w:p>
          <w:p w:rsidR="00385BB4" w:rsidRPr="00727FA0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การสะท้อนผล</w:t>
            </w:r>
          </w:p>
          <w:p w:rsidR="00ED7BD4" w:rsidRPr="00727FA0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73" w:type="dxa"/>
          </w:tcPr>
          <w:p w:rsidR="00ED7BD4" w:rsidRPr="00727FA0" w:rsidRDefault="00727FA0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70</w:t>
            </w:r>
          </w:p>
        </w:tc>
      </w:tr>
      <w:tr w:rsidR="00ED7BD4" w:rsidRPr="00727FA0" w:rsidTr="00385BB4">
        <w:trPr>
          <w:trHeight w:val="20"/>
        </w:trPr>
        <w:tc>
          <w:tcPr>
            <w:tcW w:w="3635" w:type="dxa"/>
          </w:tcPr>
          <w:p w:rsidR="00ED7BD4" w:rsidRPr="00727FA0" w:rsidRDefault="00494EA9" w:rsidP="0056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 xml:space="preserve">CLO3 </w:t>
            </w:r>
            <w:r w:rsidR="00561C2C" w:rsidRPr="00727FA0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</w:rPr>
              <w:t>วิเคราะห์</w:t>
            </w:r>
            <w:r w:rsidR="00561C2C" w:rsidRPr="00727FA0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561C2C" w:rsidRPr="00727FA0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</w:rPr>
              <w:t>สังเคราะห์แนวปฏิบัติที่ดีของการจัดการเรียนรู้</w:t>
            </w:r>
            <w:r w:rsidR="00F869D6" w:rsidRPr="00F869D6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</w:rPr>
              <w:t>คณิตศาสตร์</w:t>
            </w:r>
            <w:r w:rsidR="00561C2C" w:rsidRPr="00727FA0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</w:rPr>
              <w:t>บนพื้นฐานบริบทเชิงพื้นที่ในแต่ละช่วงวัยได้</w:t>
            </w:r>
          </w:p>
        </w:tc>
        <w:tc>
          <w:tcPr>
            <w:tcW w:w="2607" w:type="dxa"/>
            <w:vAlign w:val="center"/>
          </w:tcPr>
          <w:p w:rsidR="00385BB4" w:rsidRPr="00727FA0" w:rsidRDefault="00727FA0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การวิเคราะห์</w:t>
            </w: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และ</w:t>
            </w: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สังเคราะห์แนวปฏิบัติที่ดีของการจัดการเรียนรู้</w:t>
            </w:r>
            <w:r w:rsidR="00F869D6" w:rsidRPr="00F869D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คณิตศาสตร์</w:t>
            </w: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บนพื้นฐานบริบทเชิงพื้นที่ในแต่ละช่วงวัย</w:t>
            </w:r>
          </w:p>
        </w:tc>
        <w:tc>
          <w:tcPr>
            <w:tcW w:w="2603" w:type="dxa"/>
          </w:tcPr>
          <w:p w:rsidR="00385BB4" w:rsidRPr="00727FA0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การสะท้อนผล</w:t>
            </w:r>
          </w:p>
          <w:p w:rsidR="00ED7BD4" w:rsidRPr="00727FA0" w:rsidRDefault="00ED7BD4" w:rsidP="00385BB4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73" w:type="dxa"/>
          </w:tcPr>
          <w:p w:rsidR="00ED7BD4" w:rsidRPr="00727FA0" w:rsidRDefault="000F3123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10</w:t>
            </w:r>
          </w:p>
        </w:tc>
      </w:tr>
      <w:tr w:rsidR="00FE1E39" w:rsidRPr="00727FA0" w:rsidTr="00FE1E39">
        <w:trPr>
          <w:trHeight w:val="20"/>
        </w:trPr>
        <w:tc>
          <w:tcPr>
            <w:tcW w:w="8845" w:type="dxa"/>
            <w:gridSpan w:val="3"/>
            <w:vAlign w:val="center"/>
          </w:tcPr>
          <w:p w:rsidR="00FE1E39" w:rsidRPr="00727FA0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473" w:type="dxa"/>
            <w:vAlign w:val="center"/>
          </w:tcPr>
          <w:p w:rsidR="00FE1E39" w:rsidRPr="00727FA0" w:rsidRDefault="00385BB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100</w:t>
            </w:r>
          </w:p>
        </w:tc>
      </w:tr>
    </w:tbl>
    <w:p w:rsidR="00385BB4" w:rsidRPr="008E2A25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</w:p>
    <w:p w:rsidR="00ED7BD4" w:rsidRPr="00225DE1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ค่าระดับขั้น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A  ≥ 8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B+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80-84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B   = 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-6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D+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D   = 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ED7BD4" w:rsidRDefault="007417EF" w:rsidP="00727FA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F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ต่ำกว่า 55 คะแนน</w:t>
      </w:r>
    </w:p>
    <w:p w:rsidR="00727FA0" w:rsidRPr="00727FA0" w:rsidRDefault="00727FA0" w:rsidP="00727FA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ED7BD4" w:rsidRPr="008E2A25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727FA0" w:rsidRPr="00225DE1" w:rsidRDefault="00727FA0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7417EF" w:rsidRPr="007417EF" w:rsidRDefault="007417EF" w:rsidP="007417E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ช่องทางที่นิสิตจะขออุทธรณ์ต่อรายวิชา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F869D6" w:rsidRPr="00F869D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อ.ดร.</w:t>
      </w:r>
      <w:r w:rsidR="00F869D6" w:rsidRPr="00F869D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เกษม เปรมประยูร</w:t>
      </w:r>
      <w:r w:rsidR="00F869D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สาขาการสอนวิทยาศาสตร์ คณะศึกษาศาสตร์ </w:t>
      </w:r>
    </w:p>
    <w:p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Pr="007417EF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ทิศนา  แขมมณี.  (2550). 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cs/>
        </w:rPr>
        <w:t>ศาสตร์การสอน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4811A1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สุทธิดา จำรัส. (2563).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FD0DA4" w:rsidRPr="00FD0DA4" w:rsidRDefault="00FD0DA4" w:rsidP="00FD0DA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869D6" w:rsidRPr="00F869D6" w:rsidRDefault="008F37AA" w:rsidP="00F869D6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F869D6" w:rsidRPr="00F869D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1</w:t>
      </w:r>
      <w:r w:rsidR="00F869D6" w:rsidRPr="00F869D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</w:t>
      </w:r>
      <w:r w:rsidR="00F869D6" w:rsidRPr="00F869D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  <w:t>Journal on Mathematics Education</w:t>
      </w:r>
    </w:p>
    <w:p w:rsidR="008F37AA" w:rsidRPr="00F869D6" w:rsidRDefault="00F869D6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F869D6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ab/>
      </w:r>
      <w:r w:rsidRPr="00F869D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2</w:t>
      </w:r>
      <w:r w:rsidRPr="00F869D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</w:t>
      </w:r>
      <w:r w:rsidRPr="00F869D6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ab/>
      </w:r>
      <w:r w:rsidRPr="00F869D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Journal of Mathematics Teacher Education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FD0DA4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EA519A" w:rsidRPr="00D546C0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D546C0" w:rsidRDefault="00D546C0" w:rsidP="00D54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546C0" w:rsidRPr="00D546C0" w:rsidRDefault="00D546C0" w:rsidP="00D546C0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3.2 </w:t>
      </w:r>
      <w:r w:rsidRPr="00D546C0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DE277E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3.3 </w:t>
      </w:r>
      <w:r w:rsidRPr="00D546C0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4.1 </w:t>
      </w:r>
      <w:r w:rsidRPr="00D546C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4.2 </w:t>
      </w:r>
      <w:r w:rsidRPr="00D546C0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4.3 </w:t>
      </w:r>
      <w:r w:rsidRPr="00D546C0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</w:t>
      </w:r>
      <w:r>
        <w:rPr>
          <w:rFonts w:ascii="TH SarabunPSK" w:hAnsi="TH SarabunPSK" w:cs="TH SarabunPSK"/>
          <w:sz w:val="32"/>
          <w:szCs w:val="32"/>
          <w:cs/>
        </w:rPr>
        <w:t xml:space="preserve">รย์เพื่อออกข้อสอบร่วมกับการพัฒน  </w:t>
      </w:r>
    </w:p>
    <w:p w:rsidR="00ED7BD4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6C0">
        <w:rPr>
          <w:rFonts w:ascii="TH SarabunPSK" w:hAnsi="TH SarabunPSK" w:cs="TH SarabunPSK"/>
          <w:sz w:val="32"/>
          <w:szCs w:val="32"/>
          <w:cs/>
        </w:rPr>
        <w:t>ข้อสอบเพื่อให้ได้มาตรฐาน</w:t>
      </w:r>
    </w:p>
    <w:p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D546C0" w:rsidRDefault="00D546C0" w:rsidP="00D546C0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นำผลที่ได้จากการสอบถามความคิดเห็น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คะแนนสอบของนิสิต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การประชุมสัมมนา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การสะท้อนผลจากนิสิต นำมาสรุปและพัฒนารายวิชาก่อนการสอนในภาคการศึกษาหน้า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906"/>
        <w:gridCol w:w="951"/>
        <w:gridCol w:w="1047"/>
        <w:gridCol w:w="951"/>
        <w:gridCol w:w="1142"/>
        <w:gridCol w:w="1144"/>
      </w:tblGrid>
      <w:tr w:rsidR="00791437" w:rsidRPr="00225DE1" w:rsidTr="00165617">
        <w:trPr>
          <w:cantSplit/>
          <w:trHeight w:val="383"/>
        </w:trPr>
        <w:tc>
          <w:tcPr>
            <w:tcW w:w="3467" w:type="dxa"/>
            <w:vMerge w:val="restart"/>
            <w:vAlign w:val="center"/>
          </w:tcPr>
          <w:p w:rsidR="00727FA0" w:rsidRDefault="00727FA0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Style w:val="Hyperlink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</w:pPr>
            <w:r w:rsidRPr="00727FA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</w:rPr>
              <w:t>03135</w:t>
            </w:r>
            <w:r w:rsidR="00F869D6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26</w:t>
            </w:r>
            <w:r w:rsidR="00165617" w:rsidRPr="00165617">
              <w:rPr>
                <w:rStyle w:val="Hyperlink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 </w:t>
            </w:r>
          </w:p>
          <w:p w:rsidR="00791437" w:rsidRPr="00165617" w:rsidRDefault="00727FA0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7FA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วิถีการเรียนรู้</w:t>
            </w:r>
            <w:r w:rsidR="00F869D6" w:rsidRPr="00F869D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727FA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เพื่อการพัฒนา</w:t>
            </w:r>
          </w:p>
        </w:tc>
        <w:tc>
          <w:tcPr>
            <w:tcW w:w="6141" w:type="dxa"/>
            <w:gridSpan w:val="6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 (</w:t>
            </w:r>
            <w:r w:rsidRPr="0016561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PLOs</w:t>
            </w: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791437" w:rsidRPr="00225DE1" w:rsidTr="00791437">
        <w:trPr>
          <w:cantSplit/>
          <w:trHeight w:val="383"/>
        </w:trPr>
        <w:tc>
          <w:tcPr>
            <w:tcW w:w="3467" w:type="dxa"/>
            <w:vMerge/>
          </w:tcPr>
          <w:p w:rsidR="00791437" w:rsidRPr="00165617" w:rsidRDefault="00791437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PLO1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PLO2</w:t>
            </w:r>
          </w:p>
        </w:tc>
        <w:tc>
          <w:tcPr>
            <w:tcW w:w="1047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PLO3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PLO4</w:t>
            </w:r>
          </w:p>
        </w:tc>
        <w:tc>
          <w:tcPr>
            <w:tcW w:w="1142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PLO5</w:t>
            </w:r>
          </w:p>
        </w:tc>
        <w:tc>
          <w:tcPr>
            <w:tcW w:w="1144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PLO6</w:t>
            </w: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791437" w:rsidP="00F8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="00727FA0" w:rsidRPr="00727FA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สามารถสังเกตและเข้าใจธรรมชาติการเรียนรู้</w:t>
            </w:r>
            <w:r w:rsidR="00F869D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="00727FA0" w:rsidRPr="00727FA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ของนักเรียนในแต่ละช่วงวัยบนพื้นฐาน</w:t>
            </w:r>
            <w:r w:rsidR="00515A7A" w:rsidRPr="00727FA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บริบทเชิงพื้นที่ได้</w:t>
            </w:r>
          </w:p>
        </w:tc>
        <w:tc>
          <w:tcPr>
            <w:tcW w:w="906" w:type="dxa"/>
          </w:tcPr>
          <w:p w:rsidR="00791437" w:rsidRPr="00165617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0F3123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235D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="00727FA0" w:rsidRPr="00727FA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สามารถออกแบบ</w:t>
            </w:r>
            <w:r w:rsidR="00727FA0" w:rsidRPr="00727FA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 xml:space="preserve"> </w:t>
            </w:r>
            <w:r w:rsidR="00727FA0" w:rsidRPr="00727FA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ฝึกปฏิบัติ</w:t>
            </w:r>
            <w:r w:rsidR="00727FA0" w:rsidRPr="00727FA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 xml:space="preserve"> </w:t>
            </w:r>
            <w:r w:rsidR="00727FA0" w:rsidRPr="00727FA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และสะท้อนผล</w:t>
            </w:r>
            <w:r w:rsidR="00727FA0" w:rsidRPr="00727FA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/</w:t>
            </w:r>
            <w:r w:rsidR="00727FA0" w:rsidRPr="00727FA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ประเมินผลการจัดการเรียนรู้</w:t>
            </w:r>
            <w:r w:rsidR="00F869D6" w:rsidRPr="00F869D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="00727FA0" w:rsidRPr="00727FA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บนพื้นฐานบริบทเชิงพื้นที่ในแต่ละช่วงวัยได้</w:t>
            </w: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235D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235D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791437" w:rsidRPr="00225DE1" w:rsidTr="00791437">
        <w:trPr>
          <w:trHeight w:val="370"/>
        </w:trPr>
        <w:tc>
          <w:tcPr>
            <w:tcW w:w="3467" w:type="dxa"/>
          </w:tcPr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="00727FA0" w:rsidRPr="00727FA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วิเคราะห์</w:t>
            </w:r>
            <w:r w:rsidR="00727FA0" w:rsidRPr="00727FA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27FA0" w:rsidRPr="00727FA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สังเคราะห์แนวปฏิบัติที่ดีของการจัดการเรียนรู้</w:t>
            </w:r>
            <w:r w:rsidR="00F869D6" w:rsidRPr="00F869D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="00727FA0" w:rsidRPr="00727FA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บนพื้นฐานบริบทเชิงพื้นที่ในแต่ละช่วงวัยได้</w:t>
            </w:r>
          </w:p>
        </w:tc>
        <w:tc>
          <w:tcPr>
            <w:tcW w:w="906" w:type="dxa"/>
          </w:tcPr>
          <w:p w:rsidR="00791437" w:rsidRPr="00165617" w:rsidRDefault="000F3123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235D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0F3123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235D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</w:tbl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7235D0" w:rsidRPr="007B7C1C" w:rsidTr="008C5F9C">
        <w:trPr>
          <w:trHeight w:val="395"/>
        </w:trPr>
        <w:tc>
          <w:tcPr>
            <w:tcW w:w="3397" w:type="dxa"/>
            <w:vMerge w:val="restart"/>
          </w:tcPr>
          <w:p w:rsidR="007235D0" w:rsidRPr="000F3123" w:rsidRDefault="007235D0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PLO 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4</w:t>
            </w:r>
            <w:r w:rsidRPr="007235D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  <w:cs/>
              </w:rPr>
              <w:t xml:space="preserve">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แก้ป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ญหาที่ซับซ้อนโดยใช้กระบวนการทางวิทยาศาสตร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คณิตศาสตร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มีการคิดอย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างมีวิจารณญาณ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และมีความคิดสร้างสรรค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เพื่อพัฒนาการ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การจัดการเรียนร้วิทยาศาสตร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และ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คณิตศาสตร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</w:tc>
        <w:tc>
          <w:tcPr>
            <w:tcW w:w="5958" w:type="dxa"/>
          </w:tcPr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K1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สะเต็มศึกษาเพื่อพัฒนาคุณภาพชีวิต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และสังคม</w:t>
            </w:r>
          </w:p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K2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การเรียนรูวิทยาศาสตร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ผ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านความ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หลากหลายทางวัฒนธรรม เชื้อชาติ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7235D0" w:rsidRPr="00165617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ศาสนา วิถีชีวิต ความคิด การปฏิบัติของ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กลุ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มชนในสังคม</w:t>
            </w:r>
          </w:p>
        </w:tc>
      </w:tr>
      <w:tr w:rsidR="007235D0" w:rsidRPr="007B7C1C" w:rsidTr="008C5F9C">
        <w:tc>
          <w:tcPr>
            <w:tcW w:w="3397" w:type="dxa"/>
            <w:vMerge/>
          </w:tcPr>
          <w:p w:rsidR="007235D0" w:rsidRPr="007B7C1C" w:rsidRDefault="007235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7235D0" w:rsidRPr="007B7C1C" w:rsidRDefault="007235D0" w:rsidP="00AF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คิดอย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างมีวิจารณญาณและสร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างสรรค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</w:tc>
      </w:tr>
      <w:tr w:rsidR="007235D0" w:rsidRPr="007B7C1C" w:rsidTr="008C5F9C">
        <w:tc>
          <w:tcPr>
            <w:tcW w:w="3397" w:type="dxa"/>
            <w:vMerge/>
            <w:tcBorders>
              <w:bottom w:val="single" w:sz="4" w:space="0" w:color="000000"/>
            </w:tcBorders>
          </w:tcPr>
          <w:p w:rsidR="007235D0" w:rsidRPr="007B7C1C" w:rsidRDefault="007235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เพียรพยายาม</w:t>
            </w:r>
          </w:p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7235D0" w:rsidRPr="007B7C1C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ตระหนัก และให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คุณค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 กับ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ความเป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็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นคนอย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างเท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าเทียม</w:t>
            </w:r>
          </w:p>
        </w:tc>
      </w:tr>
    </w:tbl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171" w:rsidRDefault="001C5171">
      <w:r>
        <w:separator/>
      </w:r>
    </w:p>
  </w:endnote>
  <w:endnote w:type="continuationSeparator" w:id="0">
    <w:p w:rsidR="001C5171" w:rsidRDefault="001C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71D12976-743F-4E1E-AC4B-6E39A2CE810C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1DA3A535-3714-4C39-8462-1FA998FEFF1A}"/>
    <w:embedBold r:id="rId3" w:fontKey="{468952B6-9534-400B-ADF8-640D8BBE9199}"/>
    <w:embedItalic r:id="rId4" w:fontKey="{444941E7-50CA-4412-821A-4342AD439FC2}"/>
    <w:embedBoldItalic r:id="rId5" w:fontKey="{70182976-A2D5-45E8-9792-3E1E7B5321E0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36635B43-CAB3-4E5E-9998-60EC6FA49631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0BC5A77F-B3AA-4A1B-8746-44584CCDEA18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171" w:rsidRDefault="001C5171">
      <w:r>
        <w:separator/>
      </w:r>
    </w:p>
  </w:footnote>
  <w:footnote w:type="continuationSeparator" w:id="0">
    <w:p w:rsidR="001C5171" w:rsidRDefault="001C5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F6" w:rsidRPr="007A2143" w:rsidRDefault="00237EF6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72A0313E" wp14:editId="068DFA0F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4"/>
    </w:tblGrid>
    <w:tr w:rsidR="00237EF6" w:rsidRPr="007A2143" w:rsidTr="007A2143">
      <w:tc>
        <w:tcPr>
          <w:tcW w:w="4814" w:type="dxa"/>
        </w:tcPr>
        <w:p w:rsidR="00237EF6" w:rsidRPr="007A2143" w:rsidRDefault="00237EF6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:rsidR="00237EF6" w:rsidRPr="007A2143" w:rsidRDefault="00237EF6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r>
            <w:rPr>
              <w:rFonts w:ascii="Segoe UI Symbol" w:hAnsi="Segoe UI Symbol" w:cs="Angsana New"/>
              <w:spacing w:val="-8"/>
              <w:szCs w:val="22"/>
            </w:rPr>
            <w:sym w:font="Wingdings 2" w:char="F052"/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237EF6" w:rsidRPr="007A2143" w:rsidTr="007A2143">
      <w:tc>
        <w:tcPr>
          <w:tcW w:w="4814" w:type="dxa"/>
        </w:tcPr>
        <w:p w:rsidR="00237EF6" w:rsidRPr="007A2143" w:rsidRDefault="00237EF6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FD2F7C">
            <w:rPr>
              <w:rFonts w:ascii="TH SarabunPSK" w:hAnsi="TH SarabunPSK" w:cs="TH SarabunPSK"/>
              <w:szCs w:val="22"/>
              <w:cs/>
            </w:rPr>
            <w:t>การสอนว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ทยาศาสตร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์และ</w:t>
          </w:r>
          <w:r w:rsidRPr="00FD2F7C">
            <w:rPr>
              <w:rFonts w:ascii="TH SarabunPSK" w:hAnsi="TH SarabunPSK" w:cs="TH SarabunPSK"/>
              <w:szCs w:val="22"/>
              <w:cs/>
            </w:rPr>
            <w:t>คณ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ตศาสตร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</w:t>
          </w:r>
        </w:p>
      </w:tc>
      <w:tc>
        <w:tcPr>
          <w:tcW w:w="4814" w:type="dxa"/>
        </w:tcPr>
        <w:p w:rsidR="00237EF6" w:rsidRPr="007A2143" w:rsidRDefault="00237EF6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237EF6" w:rsidRPr="007A2143" w:rsidTr="007A2143">
      <w:tc>
        <w:tcPr>
          <w:tcW w:w="4814" w:type="dxa"/>
        </w:tcPr>
        <w:p w:rsidR="00237EF6" w:rsidRPr="007A2143" w:rsidRDefault="00237EF6" w:rsidP="00F869D6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="00C21F56">
            <w:rPr>
              <w:rFonts w:ascii="TH SarabunPSK" w:hAnsi="TH SarabunPSK" w:cs="TH SarabunPSK"/>
              <w:szCs w:val="22"/>
            </w:rPr>
            <w:t>03135</w:t>
          </w:r>
          <w:r w:rsidR="00F869D6">
            <w:rPr>
              <w:rFonts w:ascii="TH SarabunPSK" w:hAnsi="TH SarabunPSK" w:cs="TH SarabunPSK" w:hint="cs"/>
              <w:szCs w:val="22"/>
              <w:cs/>
            </w:rPr>
            <w:t>26</w:t>
          </w:r>
        </w:p>
      </w:tc>
      <w:tc>
        <w:tcPr>
          <w:tcW w:w="4814" w:type="dxa"/>
        </w:tcPr>
        <w:p w:rsidR="00237EF6" w:rsidRPr="001D7DC9" w:rsidRDefault="00237EF6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b/>
              <w:bCs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="00F869D6">
            <w:rPr>
              <w:rFonts w:ascii="TH SarabunPSK" w:hAnsi="TH SarabunPSK" w:cs="TH SarabunPSK" w:hint="cs"/>
              <w:szCs w:val="22"/>
              <w:cs/>
            </w:rPr>
            <w:t>วิถีการเรียนรู้คณิตศาสตร์</w:t>
          </w:r>
          <w:r w:rsidR="00C21F56" w:rsidRPr="00C21F56">
            <w:rPr>
              <w:rFonts w:ascii="TH SarabunPSK" w:hAnsi="TH SarabunPSK" w:cs="TH SarabunPSK" w:hint="cs"/>
              <w:szCs w:val="22"/>
              <w:cs/>
            </w:rPr>
            <w:t>เพื่อการพัฒนา</w:t>
          </w:r>
        </w:p>
      </w:tc>
    </w:tr>
  </w:tbl>
  <w:p w:rsidR="00237EF6" w:rsidRPr="00B7254E" w:rsidRDefault="001C5171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237EF6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1C5171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237EF6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F6" w:rsidRPr="00B7254E" w:rsidRDefault="001C5171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237EF6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237EF6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237EF6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multilevel"/>
    <w:tmpl w:val="6F022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1" w15:restartNumberingAfterBreak="0">
    <w:nsid w:val="15DB2F41"/>
    <w:multiLevelType w:val="multilevel"/>
    <w:tmpl w:val="2AA6A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6436B68"/>
    <w:multiLevelType w:val="hybridMultilevel"/>
    <w:tmpl w:val="5FF8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64870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5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4555A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4"/>
  </w:num>
  <w:num w:numId="5">
    <w:abstractNumId w:val="7"/>
  </w:num>
  <w:num w:numId="6">
    <w:abstractNumId w:val="3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2"/>
  </w:num>
  <w:num w:numId="14">
    <w:abstractNumId w:val="8"/>
  </w:num>
  <w:num w:numId="15">
    <w:abstractNumId w:val="16"/>
  </w:num>
  <w:num w:numId="16">
    <w:abstractNumId w:val="1"/>
  </w:num>
  <w:num w:numId="17">
    <w:abstractNumId w:val="12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96F34"/>
    <w:rsid w:val="000A2D8F"/>
    <w:rsid w:val="000A7746"/>
    <w:rsid w:val="000F3123"/>
    <w:rsid w:val="000F678D"/>
    <w:rsid w:val="00101CE0"/>
    <w:rsid w:val="00155C86"/>
    <w:rsid w:val="00165617"/>
    <w:rsid w:val="001C5171"/>
    <w:rsid w:val="001D1D78"/>
    <w:rsid w:val="001D2E7D"/>
    <w:rsid w:val="001D7DC9"/>
    <w:rsid w:val="001E364F"/>
    <w:rsid w:val="00225DE1"/>
    <w:rsid w:val="00237EF6"/>
    <w:rsid w:val="00243D8B"/>
    <w:rsid w:val="00250729"/>
    <w:rsid w:val="00265888"/>
    <w:rsid w:val="00272424"/>
    <w:rsid w:val="0029196A"/>
    <w:rsid w:val="002A7757"/>
    <w:rsid w:val="002B1A2E"/>
    <w:rsid w:val="002B408A"/>
    <w:rsid w:val="002C39EE"/>
    <w:rsid w:val="002E714F"/>
    <w:rsid w:val="00306D97"/>
    <w:rsid w:val="0030709E"/>
    <w:rsid w:val="0031580C"/>
    <w:rsid w:val="0035133E"/>
    <w:rsid w:val="003653D7"/>
    <w:rsid w:val="00385BB4"/>
    <w:rsid w:val="0038676C"/>
    <w:rsid w:val="003F713E"/>
    <w:rsid w:val="00414E85"/>
    <w:rsid w:val="00417DF1"/>
    <w:rsid w:val="00423AD4"/>
    <w:rsid w:val="00430168"/>
    <w:rsid w:val="0043403D"/>
    <w:rsid w:val="00452CD7"/>
    <w:rsid w:val="004811A1"/>
    <w:rsid w:val="00491B78"/>
    <w:rsid w:val="00494EA9"/>
    <w:rsid w:val="004972FD"/>
    <w:rsid w:val="004A65BF"/>
    <w:rsid w:val="004C660B"/>
    <w:rsid w:val="004D71C3"/>
    <w:rsid w:val="004F1297"/>
    <w:rsid w:val="004F4A28"/>
    <w:rsid w:val="00512BF7"/>
    <w:rsid w:val="00515A7A"/>
    <w:rsid w:val="00537A6C"/>
    <w:rsid w:val="00551DE6"/>
    <w:rsid w:val="00561C2C"/>
    <w:rsid w:val="0057307B"/>
    <w:rsid w:val="005868C8"/>
    <w:rsid w:val="005F634A"/>
    <w:rsid w:val="006157D1"/>
    <w:rsid w:val="00621668"/>
    <w:rsid w:val="00626C6C"/>
    <w:rsid w:val="0068172D"/>
    <w:rsid w:val="006F20A1"/>
    <w:rsid w:val="007235D0"/>
    <w:rsid w:val="00727FA0"/>
    <w:rsid w:val="007417EF"/>
    <w:rsid w:val="00777E68"/>
    <w:rsid w:val="00791437"/>
    <w:rsid w:val="007914F1"/>
    <w:rsid w:val="007A2143"/>
    <w:rsid w:val="007B2948"/>
    <w:rsid w:val="007B4496"/>
    <w:rsid w:val="007B7C1C"/>
    <w:rsid w:val="007D53F5"/>
    <w:rsid w:val="007E53F2"/>
    <w:rsid w:val="007F2A7C"/>
    <w:rsid w:val="007F45BD"/>
    <w:rsid w:val="007F77EC"/>
    <w:rsid w:val="00811A8A"/>
    <w:rsid w:val="008260DC"/>
    <w:rsid w:val="00835CF0"/>
    <w:rsid w:val="00896028"/>
    <w:rsid w:val="008B21FE"/>
    <w:rsid w:val="008B6430"/>
    <w:rsid w:val="008E23D9"/>
    <w:rsid w:val="008E2A25"/>
    <w:rsid w:val="008F2F98"/>
    <w:rsid w:val="008F37AA"/>
    <w:rsid w:val="0094749B"/>
    <w:rsid w:val="0094755E"/>
    <w:rsid w:val="00955E10"/>
    <w:rsid w:val="00963919"/>
    <w:rsid w:val="00981BA0"/>
    <w:rsid w:val="00985ADD"/>
    <w:rsid w:val="009A3801"/>
    <w:rsid w:val="009B6B01"/>
    <w:rsid w:val="009E73E0"/>
    <w:rsid w:val="00A002F3"/>
    <w:rsid w:val="00A04B3B"/>
    <w:rsid w:val="00A139BD"/>
    <w:rsid w:val="00A315A9"/>
    <w:rsid w:val="00A36DC1"/>
    <w:rsid w:val="00A37044"/>
    <w:rsid w:val="00A807F0"/>
    <w:rsid w:val="00AA5DF8"/>
    <w:rsid w:val="00AC07F0"/>
    <w:rsid w:val="00AC0DA7"/>
    <w:rsid w:val="00AD18E0"/>
    <w:rsid w:val="00AE0809"/>
    <w:rsid w:val="00AF4D7F"/>
    <w:rsid w:val="00AF4FCC"/>
    <w:rsid w:val="00B10A4A"/>
    <w:rsid w:val="00B35BD2"/>
    <w:rsid w:val="00B436C4"/>
    <w:rsid w:val="00B648B5"/>
    <w:rsid w:val="00B7254E"/>
    <w:rsid w:val="00B8588C"/>
    <w:rsid w:val="00BA0BAF"/>
    <w:rsid w:val="00BB4521"/>
    <w:rsid w:val="00BC13F3"/>
    <w:rsid w:val="00BF0AE1"/>
    <w:rsid w:val="00C21F56"/>
    <w:rsid w:val="00C62925"/>
    <w:rsid w:val="00CA4C3D"/>
    <w:rsid w:val="00CC6622"/>
    <w:rsid w:val="00CF5558"/>
    <w:rsid w:val="00D0578C"/>
    <w:rsid w:val="00D203D0"/>
    <w:rsid w:val="00D546C0"/>
    <w:rsid w:val="00D905DE"/>
    <w:rsid w:val="00DA0D6C"/>
    <w:rsid w:val="00DA2866"/>
    <w:rsid w:val="00DA698E"/>
    <w:rsid w:val="00DD229E"/>
    <w:rsid w:val="00DD2F8E"/>
    <w:rsid w:val="00DE277E"/>
    <w:rsid w:val="00E04FC9"/>
    <w:rsid w:val="00E23B95"/>
    <w:rsid w:val="00E305FD"/>
    <w:rsid w:val="00E520C7"/>
    <w:rsid w:val="00E7462B"/>
    <w:rsid w:val="00E93282"/>
    <w:rsid w:val="00EA519A"/>
    <w:rsid w:val="00EB6A16"/>
    <w:rsid w:val="00ED0143"/>
    <w:rsid w:val="00ED7BD4"/>
    <w:rsid w:val="00EF2588"/>
    <w:rsid w:val="00F0348C"/>
    <w:rsid w:val="00F113B6"/>
    <w:rsid w:val="00F122A6"/>
    <w:rsid w:val="00F24904"/>
    <w:rsid w:val="00F55079"/>
    <w:rsid w:val="00F71031"/>
    <w:rsid w:val="00F74980"/>
    <w:rsid w:val="00F869D6"/>
    <w:rsid w:val="00FB0F1F"/>
    <w:rsid w:val="00FD0DA4"/>
    <w:rsid w:val="00FD2F7C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EAE96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su.ac.th/official/site/hr/view_emp.php?hrid=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du.tsu.ac.th/official/site/hr/view_emp.php?hrid=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su.ac.th/official/site/hr/view_emp.php?hrid=71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70977-70FB-448B-95E1-A6EB43A2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1716</Words>
  <Characters>9782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tanchanok.p</cp:lastModifiedBy>
  <cp:revision>3</cp:revision>
  <cp:lastPrinted>2022-06-29T09:34:00Z</cp:lastPrinted>
  <dcterms:created xsi:type="dcterms:W3CDTF">2024-06-24T04:30:00Z</dcterms:created>
  <dcterms:modified xsi:type="dcterms:W3CDTF">2024-06-25T09:01:00Z</dcterms:modified>
</cp:coreProperties>
</file>