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1A7F2" w14:textId="77777777"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D4E4F" wp14:editId="53221200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0D3123" w14:textId="77777777" w:rsidR="007A2143" w:rsidRPr="004E03D5" w:rsidRDefault="007A2143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2D4E4F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" fillcolor="#deeaf6">
                <v:textbox>
                  <w:txbxContent>
                    <w:p w14:paraId="220D3123" w14:textId="77777777" w:rsidR="007A2143" w:rsidRPr="004E03D5" w:rsidRDefault="007A2143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14:paraId="4274D62B" w14:textId="42F57F72"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6C3A81">
        <w:rPr>
          <w:rFonts w:ascii="TH SarabunPSK" w:eastAsia="Calibri" w:hAnsi="TH SarabunPSK" w:cs="TH SarabunPSK"/>
          <w:b/>
          <w:bCs/>
          <w:sz w:val="32"/>
          <w:szCs w:val="32"/>
        </w:rPr>
        <w:t xml:space="preserve">1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="006C3A81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6C3A81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 w:rsidR="009875A1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</w:p>
    <w:p w14:paraId="174905A4" w14:textId="77777777"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676A2C22" w14:textId="77777777"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14:paraId="6F2C0019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14:paraId="060CA091" w14:textId="77777777" w:rsidR="00265888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2D789A4B" w14:textId="77777777" w:rsidR="00265888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6C3A81" w:rsidRPr="006C3A81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รายละเอียดของรายวิชา</w:t>
      </w:r>
    </w:p>
    <w:p w14:paraId="06C3EAE5" w14:textId="77777777" w:rsidR="00ED7BD4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6C3A81" w:rsidRPr="006C3A8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Course Specification</w:t>
      </w:r>
    </w:p>
    <w:p w14:paraId="2516F6C9" w14:textId="77777777"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7D063B35" w14:textId="77777777"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6C3A8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</w:p>
    <w:p w14:paraId="731A5750" w14:textId="77777777"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6C3A8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C3A8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C3A8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5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14:paraId="54948A07" w14:textId="77777777"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61801305" w14:textId="77777777"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14:paraId="096696EA" w14:textId="77777777"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14:paraId="3FB8384B" w14:textId="77777777"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6C3A81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70044939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14:paraId="1954724F" w14:textId="77777777" w:rsidR="00265888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โท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80989495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14:paraId="57B20B1A" w14:textId="77777777"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14:paraId="6460CC72" w14:textId="77777777"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6C3A81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14:paraId="70900FBF" w14:textId="77777777" w:rsidR="002A7757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14:paraId="61B90686" w14:textId="77777777" w:rsidR="002A7757" w:rsidRPr="00225DE1" w:rsidRDefault="002A7757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bookmarkStart w:id="0" w:name="_Hlk164773192"/>
    </w:p>
    <w:p w14:paraId="123C3180" w14:textId="77777777" w:rsidR="00ED7BD4" w:rsidRPr="00225DE1" w:rsidRDefault="00F71031" w:rsidP="002A775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bookmarkEnd w:id="0"/>
    <w:p w14:paraId="2A43C7C7" w14:textId="77777777"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9"/>
        <w:gridCol w:w="1908"/>
        <w:gridCol w:w="1560"/>
        <w:gridCol w:w="1510"/>
        <w:gridCol w:w="2075"/>
        <w:gridCol w:w="1225"/>
      </w:tblGrid>
      <w:tr w:rsidR="006C3A81" w:rsidRPr="008E2A25" w14:paraId="30D68CBC" w14:textId="77777777" w:rsidTr="006C3A81">
        <w:tc>
          <w:tcPr>
            <w:tcW w:w="739" w:type="dxa"/>
          </w:tcPr>
          <w:p w14:paraId="0553F3B0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908" w:type="dxa"/>
          </w:tcPr>
          <w:p w14:paraId="00B86AFA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60" w:type="dxa"/>
          </w:tcPr>
          <w:p w14:paraId="3DECA999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10" w:type="dxa"/>
          </w:tcPr>
          <w:p w14:paraId="3B3335F0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075" w:type="dxa"/>
          </w:tcPr>
          <w:p w14:paraId="36A917F2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225" w:type="dxa"/>
          </w:tcPr>
          <w:p w14:paraId="10087E00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C3A81" w:rsidRPr="008E2A25" w14:paraId="2E792FDE" w14:textId="77777777" w:rsidTr="006C3A81">
        <w:tc>
          <w:tcPr>
            <w:tcW w:w="739" w:type="dxa"/>
          </w:tcPr>
          <w:p w14:paraId="31E1CDC2" w14:textId="77777777" w:rsidR="00E93282" w:rsidRPr="008E2A25" w:rsidRDefault="006C3A81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08" w:type="dxa"/>
          </w:tcPr>
          <w:p w14:paraId="3E9F4D90" w14:textId="77777777" w:rsidR="00E93282" w:rsidRPr="008E2A25" w:rsidRDefault="006C3A81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ธนิ</w:t>
            </w:r>
            <w:proofErr w:type="spellEnd"/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  วศินยานุวัฒน์</w:t>
            </w:r>
          </w:p>
        </w:tc>
        <w:tc>
          <w:tcPr>
            <w:tcW w:w="1560" w:type="dxa"/>
          </w:tcPr>
          <w:p w14:paraId="006F6F19" w14:textId="77777777" w:rsidR="00E93282" w:rsidRPr="008E2A25" w:rsidRDefault="006C3A81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bookmarkStart w:id="1" w:name="_Hlk164773372"/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ศึกษาศาสตร์/สาขาการสอนวิทยาศาสตร์และคณิตศาสตร์</w:t>
            </w:r>
            <w:bookmarkEnd w:id="1"/>
          </w:p>
        </w:tc>
        <w:tc>
          <w:tcPr>
            <w:tcW w:w="1510" w:type="dxa"/>
          </w:tcPr>
          <w:p w14:paraId="4E05C721" w14:textId="77777777" w:rsidR="00E93282" w:rsidRPr="008E2A25" w:rsidRDefault="006C3A81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0902901174</w:t>
            </w:r>
          </w:p>
        </w:tc>
        <w:tc>
          <w:tcPr>
            <w:tcW w:w="2075" w:type="dxa"/>
          </w:tcPr>
          <w:p w14:paraId="4EB52DE8" w14:textId="77777777" w:rsidR="00E93282" w:rsidRPr="008E2A25" w:rsidRDefault="006C3A81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bookmarkStart w:id="2" w:name="_Hlk164773423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Thanika.v@tsu.ac.th</w:t>
            </w:r>
            <w:bookmarkEnd w:id="2"/>
          </w:p>
        </w:tc>
        <w:tc>
          <w:tcPr>
            <w:tcW w:w="1225" w:type="dxa"/>
          </w:tcPr>
          <w:p w14:paraId="17AEF852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7A2E1576" w14:textId="77777777" w:rsidR="00ED0143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54FA4A73" w14:textId="77777777" w:rsidR="008E2A25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2106FDEA" w14:textId="77777777" w:rsidR="008E2A25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2447AF35" w14:textId="77777777"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41"/>
        <w:gridCol w:w="1806"/>
        <w:gridCol w:w="1843"/>
        <w:gridCol w:w="1313"/>
        <w:gridCol w:w="2089"/>
        <w:gridCol w:w="1225"/>
      </w:tblGrid>
      <w:tr w:rsidR="00E93282" w:rsidRPr="008E2A25" w14:paraId="69FD23F6" w14:textId="77777777" w:rsidTr="00AB609C">
        <w:tc>
          <w:tcPr>
            <w:tcW w:w="741" w:type="dxa"/>
          </w:tcPr>
          <w:p w14:paraId="6D195CBE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806" w:type="dxa"/>
          </w:tcPr>
          <w:p w14:paraId="0107D2B9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843" w:type="dxa"/>
          </w:tcPr>
          <w:p w14:paraId="242BB3B0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13" w:type="dxa"/>
          </w:tcPr>
          <w:p w14:paraId="3B992E6C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089" w:type="dxa"/>
          </w:tcPr>
          <w:p w14:paraId="7E96AF26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225" w:type="dxa"/>
          </w:tcPr>
          <w:p w14:paraId="75CA3917" w14:textId="77777777"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6C3A81" w:rsidRPr="008E2A25" w14:paraId="418DE0FB" w14:textId="77777777" w:rsidTr="00AB609C">
        <w:tc>
          <w:tcPr>
            <w:tcW w:w="741" w:type="dxa"/>
          </w:tcPr>
          <w:p w14:paraId="2F5970E8" w14:textId="77777777" w:rsidR="006C3A81" w:rsidRPr="008E2A25" w:rsidRDefault="006C3A81" w:rsidP="006C3A8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806" w:type="dxa"/>
          </w:tcPr>
          <w:p w14:paraId="154D3446" w14:textId="77777777" w:rsidR="006C3A81" w:rsidRPr="008E2A25" w:rsidRDefault="006C3A81" w:rsidP="006C3A8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proofErr w:type="spellStart"/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ธนิ</w:t>
            </w:r>
            <w:proofErr w:type="spellEnd"/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  วศินยานุวัฒน์</w:t>
            </w:r>
          </w:p>
        </w:tc>
        <w:tc>
          <w:tcPr>
            <w:tcW w:w="1843" w:type="dxa"/>
          </w:tcPr>
          <w:p w14:paraId="4DDB198D" w14:textId="77777777" w:rsidR="006C3A81" w:rsidRPr="008E2A25" w:rsidRDefault="006C3A81" w:rsidP="006C3A8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ศึกษาศาสตร์/สาขาการสอนวิทยาศาสตร์และคณิตศาสตร์</w:t>
            </w:r>
          </w:p>
        </w:tc>
        <w:tc>
          <w:tcPr>
            <w:tcW w:w="1313" w:type="dxa"/>
          </w:tcPr>
          <w:p w14:paraId="697011EF" w14:textId="77777777" w:rsidR="006C3A81" w:rsidRPr="008E2A25" w:rsidRDefault="006C3A81" w:rsidP="006C3A8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0902901174</w:t>
            </w:r>
          </w:p>
        </w:tc>
        <w:tc>
          <w:tcPr>
            <w:tcW w:w="2089" w:type="dxa"/>
          </w:tcPr>
          <w:p w14:paraId="0B6CE441" w14:textId="77777777" w:rsidR="006C3A81" w:rsidRPr="008E2A25" w:rsidRDefault="006C3A81" w:rsidP="006C3A81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Thanika.v@tsu.ac.th</w:t>
            </w:r>
          </w:p>
        </w:tc>
        <w:tc>
          <w:tcPr>
            <w:tcW w:w="1225" w:type="dxa"/>
          </w:tcPr>
          <w:p w14:paraId="6B7D50B3" w14:textId="77777777" w:rsidR="006C3A81" w:rsidRPr="008E2A25" w:rsidRDefault="006C3A81" w:rsidP="006C3A81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7AFCE40F" w14:textId="77777777" w:rsidR="008E2A25" w:rsidRDefault="008E2A25" w:rsidP="008E2A25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52C5FC59" w14:textId="77777777" w:rsidR="00ED7BD4" w:rsidRPr="00225DE1" w:rsidRDefault="00F71031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bookmarkStart w:id="3" w:name="_Hlk164774272"/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106EC790" w14:textId="77777777"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6C3A8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6C3A8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2566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6C3A8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3</w:t>
      </w:r>
    </w:p>
    <w:p w14:paraId="04EAA201" w14:textId="56664149"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453E4B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31</w:t>
      </w:r>
      <w:r w:rsidR="006C3A8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14:paraId="3855A6CD" w14:textId="77777777"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48ECE748" w14:textId="77777777"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14:paraId="437182B5" w14:textId="77777777" w:rsidR="00E93282" w:rsidRPr="00225DE1" w:rsidRDefault="00000000" w:rsidP="006C3A8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6C3A81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6C3A81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เช่น </w:t>
      </w:r>
      <w:r w:rsidR="006C3A81" w:rsidRPr="006C3A81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หลักสูตรและวิทยาการการจัดการเรียนรู้</w:t>
      </w:r>
      <w:r w:rsidR="006C3A81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การวัดและประเมินผลการเรียนรู้</w:t>
      </w:r>
      <w:r w:rsidR="006C3A81" w:rsidRPr="006C3A8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6C3A81" w:rsidRPr="006C3A8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ab/>
      </w:r>
      <w:r w:rsidR="006C3A8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</w:p>
    <w:p w14:paraId="74B03384" w14:textId="77777777" w:rsidR="00E93282" w:rsidRDefault="00000000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14:paraId="26B54006" w14:textId="77777777"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14:paraId="1265DD68" w14:textId="77777777"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68EB8D3C" w14:textId="77777777" w:rsidR="00002FB1" w:rsidRPr="00225DE1" w:rsidRDefault="00000000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2F962851" w14:textId="77777777" w:rsidR="00002FB1" w:rsidRPr="00225DE1" w:rsidRDefault="00000000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6C3A81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14:paraId="2E956605" w14:textId="77777777"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14:paraId="3477A94E" w14:textId="0909E768" w:rsidR="00ED7BD4" w:rsidRPr="00225DE1" w:rsidRDefault="00494EA9" w:rsidP="00002FB1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6C3A81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t xml:space="preserve"> </w:t>
      </w:r>
      <w:r w:rsidR="00F06E7B" w:rsidRPr="00F06E7B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ห้องปฏิบัติการ</w:t>
      </w:r>
      <w:r w:rsidR="00F06E7B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ของ</w:t>
      </w:r>
      <w:r w:rsidR="00F06E7B" w:rsidRPr="00F06E7B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สาขา</w:t>
      </w:r>
      <w:r w:rsidR="00F06E7B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การสอนวิทยาศาสตร์และคณิตศาสตร์</w:t>
      </w:r>
      <w:r w:rsidR="00F06E7B" w:rsidRPr="00F06E7B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06E7B" w:rsidRPr="00F06E7B">
        <w:rPr>
          <w:rFonts w:ascii="TH SarabunPSK" w:eastAsia="Sarabun" w:hAnsi="TH SarabunPSK" w:cs="TH SarabunPSK"/>
          <w:color w:val="000000" w:themeColor="text1"/>
          <w:sz w:val="32"/>
          <w:szCs w:val="32"/>
        </w:rPr>
        <w:t>417</w:t>
      </w:r>
      <w:r w:rsidR="00F06E7B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6DA6E6DB" w14:textId="77777777"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36F35160" w14:textId="77777777" w:rsidR="00ED7BD4" w:rsidRPr="00225DE1" w:rsidRDefault="00494EA9" w:rsidP="00E520C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14:paraId="2F85A66B" w14:textId="77777777"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F06E7B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20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06E7B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เมษายน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F06E7B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2562</w:t>
      </w:r>
      <w:bookmarkEnd w:id="3"/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14:paraId="354E28D8" w14:textId="77777777" w:rsidR="00ED7BD4" w:rsidRPr="00225DE1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bookmarkStart w:id="4" w:name="_Hlk164776367"/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9E73E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bookmarkEnd w:id="4"/>
    <w:p w14:paraId="1281B55F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1517BB41" w14:textId="77777777" w:rsidR="00997EE5" w:rsidRDefault="00494EA9" w:rsidP="00997EE5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bookmarkStart w:id="5" w:name="_Hlk164776417"/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bookmarkEnd w:id="5"/>
    <w:p w14:paraId="4A7779DD" w14:textId="77777777" w:rsidR="00353C48" w:rsidRPr="00353C48" w:rsidRDefault="00353C48" w:rsidP="00353C48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bookmarkStart w:id="6" w:name="_Hlk164776470"/>
      <w:r w:rsidRPr="00353C48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353C48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เพื่อให้นิสิตเกิดการเรียนรู้</w:t>
      </w:r>
      <w:r w:rsidRPr="00353C48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Pr="00353C48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มีความสามารถ</w:t>
      </w:r>
      <w:r w:rsidRPr="00353C48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มี</w:t>
      </w:r>
      <w:r w:rsidRPr="00353C48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สมรรถนะที่ต้องการด้านต่างๆ</w:t>
      </w:r>
      <w:r w:rsidRPr="00353C48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53C48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ดังนี้</w:t>
      </w:r>
    </w:p>
    <w:p w14:paraId="648AF78A" w14:textId="77777777" w:rsidR="00997EE5" w:rsidRDefault="00997EE5" w:rsidP="00997EE5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</w:pPr>
      <w:r w:rsidRPr="00997EE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1.1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เพื่อให้นิสิตมีความรู้ความเข้าใจเกี่ยวกับ</w:t>
      </w:r>
      <w:r w:rsidRPr="00997EE5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หลักสูตร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และวิเคราะห์หลักสูตร</w:t>
      </w:r>
      <w:r w:rsidRPr="00997EE5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กลุ่มสาระการเรียนรู้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วิทยาศาสตร์ชีวภาพและ</w:t>
      </w:r>
      <w:r w:rsidRPr="00997EE5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ชีววิทยา</w:t>
      </w:r>
      <w:r w:rsidR="00353C48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ได้</w:t>
      </w:r>
    </w:p>
    <w:p w14:paraId="42474452" w14:textId="77777777" w:rsidR="00997EE5" w:rsidRPr="00997EE5" w:rsidRDefault="00997EE5" w:rsidP="00997EE5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 xml:space="preserve">1.2 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เพื่อให้นิสิตมีความรู้ความเข้าใจเกี่ยวกับ</w:t>
      </w:r>
      <w:r w:rsidRPr="00997EE5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หลักการและเทคนิคการจัดการเรียนรู้ในวิชา</w:t>
      </w:r>
      <w:r w:rsidR="00353C48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วิทยาศษสตร์ชีวภาพและ</w:t>
      </w:r>
      <w:r w:rsidRPr="00997EE5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ชีววิทยาระดับมัธยมศึกษ</w:t>
      </w:r>
      <w:r w:rsidR="00353C48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าได้</w:t>
      </w:r>
    </w:p>
    <w:p w14:paraId="4314D9CD" w14:textId="77777777" w:rsidR="00353C48" w:rsidRDefault="00997EE5" w:rsidP="00997EE5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 w:rsidRPr="00997EE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1.3</w:t>
      </w:r>
      <w:r w:rsidRPr="00997EE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353C48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เพื่อให้นิสิตมีความรู้เกี่ยวกับ</w:t>
      </w:r>
      <w:r w:rsidRPr="00997EE5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ออกแบบสื่อการสอน</w:t>
      </w:r>
      <w:r w:rsidRPr="00997EE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997EE5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เครื่องมือการวัดผลและ</w:t>
      </w:r>
      <w:r w:rsidR="00353C48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ประเมินการเรียนรู้วิทยาศาสตร์ชีวภาพและชีววิทยาได้</w:t>
      </w:r>
      <w:r w:rsidRPr="00997EE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</w:p>
    <w:p w14:paraId="11F4696A" w14:textId="77777777" w:rsidR="00997EE5" w:rsidRPr="00997EE5" w:rsidRDefault="00997EE5" w:rsidP="00353C48">
      <w:pPr>
        <w:pBdr>
          <w:top w:val="nil"/>
          <w:left w:val="nil"/>
          <w:bottom w:val="nil"/>
          <w:right w:val="nil"/>
          <w:between w:val="nil"/>
        </w:pBdr>
        <w:ind w:firstLine="720"/>
        <w:jc w:val="thaiDistribute"/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 w:rsidRPr="00997EE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1.4</w:t>
      </w:r>
      <w:r w:rsidRPr="00997EE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353C48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เพื่อให้นิสิตมีความสามารถในการออกแบบและ</w:t>
      </w:r>
      <w:r w:rsidRPr="00997EE5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ทำแผนการจัดการเรียนรู้</w:t>
      </w:r>
      <w:r w:rsidR="00353C48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วิทยาศาสตร์ชีวภาพและ</w:t>
      </w:r>
      <w:r w:rsidRPr="00997EE5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ชีววิทยาได้</w:t>
      </w:r>
    </w:p>
    <w:p w14:paraId="687CB61C" w14:textId="77777777" w:rsidR="00997EE5" w:rsidRPr="00997EE5" w:rsidRDefault="00997EE5" w:rsidP="00997EE5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</w:pPr>
      <w:r w:rsidRPr="00997EE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1.5</w:t>
      </w:r>
      <w:r w:rsidRPr="00997EE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353C48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เพื่อให้นิสิตมีความสามารถในการจัดการเรียนรู้รายวิชาวิทยาศาสตร์ชีวภาพและชีววิทยาได้หลากหลายวิธี</w:t>
      </w:r>
    </w:p>
    <w:p w14:paraId="13634FA1" w14:textId="77777777" w:rsidR="007E53F2" w:rsidRPr="00353C48" w:rsidRDefault="00997EE5" w:rsidP="00997EE5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997EE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1.6</w:t>
      </w:r>
      <w:r w:rsidR="00353C48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เพื่อให้นิสิตมีความรู้ความเข้าใจเกี่ยวกับชุมชนการเรียนรู้ทางวิชาชีพและสามารถทำงานแบบร่วมมือรวมพลังได้ภายใต้กรอบแนวคิด</w:t>
      </w:r>
      <w:r w:rsidR="00353C48" w:rsidRPr="00353C48">
        <w:rPr>
          <w:rFonts w:ascii="TH SarabunPSK" w:eastAsia="Sarabun" w:hAnsi="TH SarabunPSK" w:cs="TH SarabunPSK" w:hint="cs"/>
          <w:sz w:val="32"/>
          <w:szCs w:val="32"/>
          <w:cs/>
        </w:rPr>
        <w:t>ชุมชนการเรียนรู้ทางวิชาชีพ</w:t>
      </w:r>
    </w:p>
    <w:bookmarkEnd w:id="6"/>
    <w:p w14:paraId="63F285D7" w14:textId="77777777" w:rsidR="00ED7BD4" w:rsidRPr="00225DE1" w:rsidRDefault="00ED7BD4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6A056557" w14:textId="77777777" w:rsidR="00ED7BD4" w:rsidRPr="00225DE1" w:rsidRDefault="00494EA9" w:rsidP="00EF2588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6C0DAB72" w14:textId="77777777"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14:paraId="63772362" w14:textId="0A9EF30E" w:rsidR="00EF2588" w:rsidRPr="00225DE1" w:rsidRDefault="00EF2588" w:rsidP="00EF2588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bookmarkStart w:id="7" w:name="_Hlk137998967"/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F67886" w:rsidRPr="00F67886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อธิบายความรู้เกี่ยวกับเกี่ยวกับหลักสูตรและวิเคราะห์หลักสูตรกลุ่มสาระการเรียนรู้วิทยาศาสตร์ชีวภาพและชีววิทยาได้</w:t>
      </w:r>
    </w:p>
    <w:p w14:paraId="6C9540E3" w14:textId="0EDF1AC2" w:rsidR="00ED7BD4" w:rsidRPr="00225DE1" w:rsidRDefault="00EF2588" w:rsidP="00EF2588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F67886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สามารถระบุ อธิบาย </w:t>
      </w:r>
      <w:r w:rsidR="00F67886" w:rsidRPr="00F67886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หลักการและเทคนิคการจัดการเรียนรู้ในวิชาวิทยาศ</w:t>
      </w:r>
      <w:r w:rsidR="00283D4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า</w:t>
      </w:r>
      <w:r w:rsidR="00F67886" w:rsidRPr="00F67886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สตร์ชีวภาพและชีววิทยาระดับมัธยมศึกษาได้</w:t>
      </w:r>
      <w:r w:rsidR="00F67886">
        <w:rPr>
          <w:rFonts w:ascii="TH SarabunPSK" w:eastAsia="Sarabun" w:hAnsi="TH SarabunPSK" w:cs="TH SarabunPSK"/>
          <w:color w:val="000000" w:themeColor="text1"/>
          <w:sz w:val="32"/>
          <w:szCs w:val="32"/>
        </w:rPr>
        <w:t>]</w:t>
      </w:r>
    </w:p>
    <w:p w14:paraId="34E73FF3" w14:textId="7743EE70" w:rsidR="00ED7BD4" w:rsidRPr="00225DE1" w:rsidRDefault="00EF2588" w:rsidP="004972FD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386002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</w:t>
      </w:r>
      <w:r w:rsidR="00BC45A1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ออกแบบและทำ</w:t>
      </w:r>
      <w:r w:rsidR="00EA200F" w:rsidRPr="00EA200F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สื่อการสอน</w:t>
      </w:r>
      <w:r w:rsidR="00EA200F" w:rsidRPr="00EA200F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EA200F" w:rsidRPr="00EA200F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เครื่องมือการวัดผลและประเมินการเรียนรู้วิทยาศาสตร์ชีวภาพและชีววิทยาได้</w:t>
      </w:r>
      <w:r w:rsidR="00386002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]</w:t>
      </w:r>
    </w:p>
    <w:p w14:paraId="268D0DF1" w14:textId="71190022" w:rsidR="00ED7BD4" w:rsidRDefault="00EF2588" w:rsidP="004972FD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4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EA200F">
        <w:rPr>
          <w:rFonts w:ascii="TH SarabunPSK" w:eastAsia="Sarabun" w:hAnsi="TH SarabunPSK" w:cs="TH SarabunPSK"/>
          <w:color w:val="000000" w:themeColor="text1"/>
          <w:sz w:val="32"/>
          <w:szCs w:val="32"/>
        </w:rPr>
        <w:t>4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386002" w:rsidRPr="00386002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สามารถออกแบบและทำแผนการจัดการเรียนรู้วิทยาศาสตร์ชีวภาพและชีววิทยาได้</w:t>
      </w:r>
    </w:p>
    <w:p w14:paraId="0C5CA707" w14:textId="60C09E86" w:rsidR="00EA200F" w:rsidRDefault="00EA200F" w:rsidP="004972FD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5.  </w:t>
      </w:r>
      <w:r w:rsidRPr="00EA200F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5</w:t>
      </w:r>
      <w:r w:rsidR="00386002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="00386002" w:rsidRPr="00386002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สามารถจัดการเรียนรู้รายวิชาวิทยาศาสตร์ชีวภาพและชีววิทยาได้หลากหลายวิธี</w:t>
      </w:r>
    </w:p>
    <w:p w14:paraId="59806E2A" w14:textId="1A16FD32" w:rsidR="00EA200F" w:rsidRPr="00225DE1" w:rsidRDefault="00EA200F" w:rsidP="004972FD">
      <w:pPr>
        <w:pBdr>
          <w:top w:val="nil"/>
          <w:left w:val="nil"/>
          <w:bottom w:val="nil"/>
          <w:right w:val="nil"/>
          <w:between w:val="nil"/>
        </w:pBdr>
        <w:ind w:right="259" w:firstLine="425"/>
        <w:jc w:val="thaiDistribute"/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6.  </w:t>
      </w:r>
      <w:r w:rsidRPr="00EA200F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6</w:t>
      </w:r>
      <w:r w:rsidR="00386002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="009104AB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สามารถระบุและอธิบายกรอบแนวคิดเกี่ยวกับชุมชนการเรียนรู้ทางวิชาชีพหรือ </w:t>
      </w:r>
      <w:r w:rsidR="009104AB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PLC </w:t>
      </w:r>
      <w:r w:rsidR="009104AB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ได้ และสามารถทำงานร่วมกันภายใต้กรอบแนวคิด</w:t>
      </w:r>
      <w:r w:rsidR="009104AB" w:rsidRPr="009104AB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ชุมชนการเรียนรู้ทางวิชาชีพได้</w:t>
      </w:r>
    </w:p>
    <w:bookmarkEnd w:id="7"/>
    <w:p w14:paraId="2F0F2B0F" w14:textId="77777777" w:rsidR="00ED7BD4" w:rsidRPr="00AB609C" w:rsidRDefault="003653D7" w:rsidP="00AB609C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14:paraId="73F3A434" w14:textId="77777777"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64EF6336" w14:textId="77777777"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bookmarkStart w:id="8" w:name="_Hlk164777267"/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4EBE066D" w14:textId="77777777" w:rsidR="004972FD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(ภาษาไทย)</w:t>
      </w:r>
      <w:r w:rsidR="004972FD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6B096E71" w14:textId="77777777" w:rsidR="008E2A25" w:rsidRDefault="00997EE5" w:rsidP="00997EE5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 w:rsidRPr="00997EE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bookmarkStart w:id="9" w:name="_Hlk164777281"/>
      <w:r w:rsidRPr="00997EE5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การวิเคราะห์หลักสูตรและสาระการเรียนรู้วิชาเฉพาะ</w:t>
      </w:r>
      <w:r w:rsidRPr="00997EE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997EE5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หลักการจัดการเรียนรู้และประเมินผลวิชาเฉพาะ</w:t>
      </w:r>
      <w:r w:rsidRPr="00997EE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997EE5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การบูรณาการเนื้อหาสาระ</w:t>
      </w:r>
      <w:r w:rsidRPr="00997EE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997EE5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วิธีสอนและเทคโนโลยี</w:t>
      </w:r>
      <w:r w:rsidRPr="00997EE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997EE5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การพัฒนาสมรรถนะการจัดการเรียนรู้วิชาเฉพาะ</w:t>
      </w:r>
      <w:r w:rsidRPr="00997EE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997EE5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ออกแบบแผนการจัดการเรียนรู้</w:t>
      </w:r>
      <w:r w:rsidRPr="00997EE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997EE5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ฝึกปฏิบัติการสอนวิชาเฉพาะในชั้นเรียนและการสร้างชุมชนการเรียนรู้วิชาชีพสำหรับครูวิชาเฉพาะ</w:t>
      </w:r>
      <w:bookmarkEnd w:id="9"/>
    </w:p>
    <w:p w14:paraId="6D8472D5" w14:textId="77777777" w:rsidR="00453E4B" w:rsidRPr="00453E4B" w:rsidRDefault="00453E4B" w:rsidP="00453E4B">
      <w:pPr>
        <w:pBdr>
          <w:top w:val="nil"/>
          <w:left w:val="nil"/>
          <w:bottom w:val="nil"/>
          <w:right w:val="nil"/>
          <w:between w:val="nil"/>
        </w:pBdr>
        <w:ind w:right="252" w:firstLine="43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453E4B">
        <w:rPr>
          <w:rFonts w:ascii="TH SarabunPSK" w:eastAsia="Sarabun" w:hAnsi="TH SarabunPSK" w:cs="TH SarabunPSK"/>
          <w:color w:val="000000" w:themeColor="text1"/>
          <w:sz w:val="32"/>
          <w:szCs w:val="32"/>
        </w:rPr>
        <w:t>Curriculum and content analysis of specific subject; principle and assessment of specific subject; integration of pedagogy content knowledge and technology; competency</w:t>
      </w:r>
      <w:r w:rsidRPr="00453E4B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453E4B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development of teaching specific subject; designing lesson plan; practice teaching specific subject in classroom and creating professional learning community for specific subject teacher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3DEE600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52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bookmarkStart w:id="10" w:name="_Hlk164777347"/>
    </w:p>
    <w:p w14:paraId="792A7F10" w14:textId="77777777"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5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 w14:paraId="182502D2" w14:textId="77777777">
        <w:tc>
          <w:tcPr>
            <w:tcW w:w="3042" w:type="dxa"/>
          </w:tcPr>
          <w:p w14:paraId="6E598CAF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14:paraId="7C7709C9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14:paraId="7DBF59BA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14:paraId="30E24290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14:paraId="732049E1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14:paraId="38BF2617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14:paraId="3F625464" w14:textId="77777777">
        <w:trPr>
          <w:trHeight w:val="639"/>
        </w:trPr>
        <w:tc>
          <w:tcPr>
            <w:tcW w:w="3042" w:type="dxa"/>
          </w:tcPr>
          <w:p w14:paraId="5EE9EA2F" w14:textId="77777777" w:rsidR="00ED7BD4" w:rsidRPr="00225DE1" w:rsidRDefault="00997EE5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30</w:t>
            </w:r>
          </w:p>
        </w:tc>
        <w:tc>
          <w:tcPr>
            <w:tcW w:w="3261" w:type="dxa"/>
          </w:tcPr>
          <w:p w14:paraId="4EC9FA3F" w14:textId="77777777" w:rsidR="00ED7BD4" w:rsidRPr="00225DE1" w:rsidRDefault="00997EE5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30</w:t>
            </w:r>
          </w:p>
        </w:tc>
        <w:tc>
          <w:tcPr>
            <w:tcW w:w="2790" w:type="dxa"/>
          </w:tcPr>
          <w:p w14:paraId="35920F51" w14:textId="77777777" w:rsidR="00ED7BD4" w:rsidRPr="00225DE1" w:rsidRDefault="00997EE5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75</w:t>
            </w:r>
          </w:p>
        </w:tc>
      </w:tr>
    </w:tbl>
    <w:bookmarkEnd w:id="10"/>
    <w:p w14:paraId="3A4C627C" w14:textId="77777777" w:rsidR="00ED7BD4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1F6B06F1" w14:textId="77777777"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bookmarkStart w:id="11" w:name="_Hlk164777624"/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14:paraId="67F6017F" w14:textId="77777777" w:rsidR="008E2A25" w:rsidRPr="008E2A25" w:rsidRDefault="00AB609C" w:rsidP="008E2A25">
      <w:pPr>
        <w:pStyle w:val="ad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AB609C">
        <w:rPr>
          <w:rStyle w:val="ae"/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u w:val="none"/>
          <w:cs/>
        </w:rPr>
        <w:t>การให้คำปรึกษารายกลุ่ม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คือ ใช้เวลา </w: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3 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ชั่วโมง ณ ห้องปฏิบัติการสาขาและในรูปแบบออนไลน์ นอกตารางเรียน </w: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(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วันพุธช่วงเช้าเป็นหลัก</w: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)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โดยให้คำแนะนำเฉพาะกลุ่มตามความสมัครใจหรือเฉพาะกลุ่มที่มีประเด็นต้องการปรึกษา </w:t>
      </w:r>
    </w:p>
    <w:p w14:paraId="63A45CF2" w14:textId="77777777" w:rsidR="008E2A25" w:rsidRDefault="00AB609C" w:rsidP="008E2A25">
      <w:pPr>
        <w:pStyle w:val="ad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AB609C">
        <w:rPr>
          <w:rStyle w:val="ae"/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u w:val="none"/>
          <w:cs/>
        </w:rPr>
        <w:t>การให้คำปรึกษารายบุคคล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คือ นัดนอกเวลาเป็นรายบุคคลตามความจำเป็นที่ต้องให้คำปรึกษา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หรือกรณีที่นิสิตป่วยไม่สามารถมาเรียนได้ตามปกติ </w:t>
      </w:r>
    </w:p>
    <w:p w14:paraId="338E9AC3" w14:textId="77777777" w:rsidR="00AB609C" w:rsidRPr="00AB609C" w:rsidRDefault="00AB609C" w:rsidP="008E2A25">
      <w:pPr>
        <w:pStyle w:val="ad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Style w:val="ae"/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u w:val="none"/>
          <w:cs/>
        </w:rPr>
        <w:t xml:space="preserve">หมายเหตุ </w:t>
      </w:r>
      <w:r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t xml:space="preserve">: </w:t>
      </w:r>
      <w:r w:rsidRPr="00AB609C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กระบวนการในการคำปรึกษาขึ้นอยู่กับประเด็นของนิสิต</w:t>
      </w:r>
    </w:p>
    <w:bookmarkEnd w:id="8"/>
    <w:bookmarkEnd w:id="11"/>
    <w:p w14:paraId="00D4056F" w14:textId="77777777"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14:paraId="60E11796" w14:textId="77777777"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14:paraId="3652D266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225E707E" w14:textId="77777777"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14:paraId="1C0E58A8" w14:textId="77777777"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14:paraId="6D6BF86D" w14:textId="4CD235FC" w:rsidR="00283D47" w:rsidRPr="00283D47" w:rsidRDefault="003653D7" w:rsidP="00283D4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283D47" w:rsidRPr="00283D47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CLO1 </w:t>
      </w:r>
      <w:r w:rsidR="00283D47" w:rsidRPr="00283D4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ามารถอธิบายความรู้เกี่ยวกับเกี่ยวกับหลักสูตรและวิเคราะห์หลักสูตรกลุ่มสาระการเรียนรู้วิทยาศาสตร์ชีวภาพและชีววิทยาได้</w:t>
      </w:r>
    </w:p>
    <w:p w14:paraId="62264DCE" w14:textId="376DD0F9" w:rsidR="00283D47" w:rsidRPr="00283D47" w:rsidRDefault="00283D47" w:rsidP="00283D4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83D47">
        <w:rPr>
          <w:rFonts w:ascii="TH SarabunPSK" w:eastAsia="Sarabun" w:hAnsi="TH SarabunPSK" w:cs="TH SarabunPSK"/>
          <w:color w:val="000000" w:themeColor="text1"/>
          <w:sz w:val="32"/>
          <w:szCs w:val="32"/>
        </w:rPr>
        <w:t>2.</w:t>
      </w:r>
      <w:r w:rsidRPr="00283D47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 xml:space="preserve">CLO2 </w:t>
      </w:r>
      <w:r w:rsidRPr="00283D4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สามารถระบุ</w:t>
      </w:r>
      <w:r w:rsidRPr="00283D4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83D4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อธิบาย</w:t>
      </w:r>
      <w:r w:rsidRPr="00283D4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83D4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หลักการและเทคนิคการจัดการเรียนรู้ในวิชาวิทยาศ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า</w:t>
      </w:r>
      <w:r w:rsidRPr="00283D4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สตร์ชีวภาพและชีววิทยาระดับมัธยมศึกษาได้</w:t>
      </w:r>
      <w:r w:rsidRPr="00283D4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]</w:t>
      </w:r>
    </w:p>
    <w:p w14:paraId="7283BA5D" w14:textId="37E8352D" w:rsidR="00283D47" w:rsidRPr="00283D47" w:rsidRDefault="00283D47" w:rsidP="00283D4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83D47">
        <w:rPr>
          <w:rFonts w:ascii="TH SarabunPSK" w:eastAsia="Sarabun" w:hAnsi="TH SarabunPSK" w:cs="TH SarabunPSK"/>
          <w:color w:val="000000" w:themeColor="text1"/>
          <w:sz w:val="32"/>
          <w:szCs w:val="32"/>
        </w:rPr>
        <w:t>3.</w:t>
      </w:r>
      <w:r w:rsidRPr="00283D47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 xml:space="preserve">CLO3 </w:t>
      </w:r>
      <w:r w:rsidRPr="00283D4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สามารถ</w:t>
      </w:r>
      <w:r w:rsidR="00AF502E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ออกแบบ</w:t>
      </w:r>
      <w:r w:rsidRPr="00283D4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สื่อการสอน</w:t>
      </w:r>
      <w:r w:rsidRPr="00283D4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83D4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เครื่องมือการวัดผลและประเมินการเรียนรู้วิทยาศาสตร์ชีวภาพและชีววิทยาได้</w:t>
      </w:r>
      <w:r w:rsidRPr="00283D4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]</w:t>
      </w:r>
    </w:p>
    <w:p w14:paraId="42917C85" w14:textId="5E1E0F4A" w:rsidR="00283D47" w:rsidRPr="00283D47" w:rsidRDefault="00283D47" w:rsidP="00283D4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</w:pPr>
      <w:r w:rsidRPr="00283D47">
        <w:rPr>
          <w:rFonts w:ascii="TH SarabunPSK" w:eastAsia="Sarabun" w:hAnsi="TH SarabunPSK" w:cs="TH SarabunPSK"/>
          <w:color w:val="000000" w:themeColor="text1"/>
          <w:sz w:val="32"/>
          <w:szCs w:val="32"/>
        </w:rPr>
        <w:t>4.</w:t>
      </w:r>
      <w:r w:rsidRPr="00283D47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 xml:space="preserve">CLO4 </w:t>
      </w:r>
      <w:r w:rsidRPr="00283D4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สามารถออกแบบและทำแผนการจัดการเรียนรู้วิทยาศาสตร์ชีวภาพและชีววิทยาได้</w:t>
      </w:r>
    </w:p>
    <w:p w14:paraId="6262C22C" w14:textId="423D7AE0" w:rsidR="00283D47" w:rsidRPr="00283D47" w:rsidRDefault="00283D47" w:rsidP="00283D4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</w:pPr>
      <w:r w:rsidRPr="00283D47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5.  CLO5 </w:t>
      </w:r>
      <w:r w:rsidRPr="00283D4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สามารถจัดการเรียนรู้รายวิชาวิทยาศาสตร์ชีวภาพและชีววิทยาได้หลากหลายวิธี</w:t>
      </w:r>
    </w:p>
    <w:p w14:paraId="01BFF33F" w14:textId="6FE084DE" w:rsidR="00ED7BD4" w:rsidRDefault="00283D47" w:rsidP="00283D47">
      <w:pPr>
        <w:pBdr>
          <w:top w:val="nil"/>
          <w:left w:val="nil"/>
          <w:bottom w:val="nil"/>
          <w:right w:val="nil"/>
          <w:between w:val="nil"/>
        </w:pBdr>
        <w:ind w:left="450"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83D47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6.  CLO6 </w:t>
      </w:r>
      <w:r w:rsidRPr="00283D4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สามารถระบุและอธิบายกรอบแนวคิดเกี่ยวกับชุมชนการเรียนรู้ทางวิชาชีพหรือ</w:t>
      </w:r>
      <w:r w:rsidRPr="00283D4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83D47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PLC </w:t>
      </w:r>
      <w:r w:rsidRPr="00283D4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ได้</w:t>
      </w:r>
      <w:r w:rsidRPr="00283D47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83D4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และสามารถทำงานร่วมกันภายใต้กรอบแนวคิดชุมชนการเรียนรู้ทางวิชาชีพได้</w:t>
      </w:r>
    </w:p>
    <w:p w14:paraId="3BE36286" w14:textId="77777777" w:rsidR="00283D47" w:rsidRPr="00225DE1" w:rsidRDefault="00283D47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1D476FB9" w14:textId="77777777"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6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4158"/>
        <w:gridCol w:w="4159"/>
      </w:tblGrid>
      <w:tr w:rsidR="005868C8" w:rsidRPr="00225DE1" w14:paraId="7D55FD63" w14:textId="77777777" w:rsidTr="003653D7">
        <w:trPr>
          <w:cantSplit/>
          <w:trHeight w:val="512"/>
        </w:trPr>
        <w:tc>
          <w:tcPr>
            <w:tcW w:w="1322" w:type="dxa"/>
            <w:vMerge w:val="restart"/>
            <w:vAlign w:val="center"/>
          </w:tcPr>
          <w:p w14:paraId="5895C9CC" w14:textId="77777777"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4158" w:type="dxa"/>
            <w:vMerge w:val="restart"/>
            <w:vAlign w:val="center"/>
          </w:tcPr>
          <w:p w14:paraId="056B7CCA" w14:textId="77777777"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4159" w:type="dxa"/>
            <w:vMerge w:val="restart"/>
            <w:vAlign w:val="center"/>
          </w:tcPr>
          <w:p w14:paraId="079F1785" w14:textId="77777777"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ED7BD4" w:rsidRPr="00225DE1" w14:paraId="24B0EC2A" w14:textId="77777777" w:rsidTr="003653D7">
        <w:trPr>
          <w:cantSplit/>
          <w:trHeight w:val="419"/>
        </w:trPr>
        <w:tc>
          <w:tcPr>
            <w:tcW w:w="1322" w:type="dxa"/>
            <w:vMerge/>
            <w:vAlign w:val="center"/>
          </w:tcPr>
          <w:p w14:paraId="66E6C862" w14:textId="77777777" w:rsidR="00ED7BD4" w:rsidRPr="00225DE1" w:rsidRDefault="00ED7BD4" w:rsidP="00497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58" w:type="dxa"/>
            <w:vMerge/>
            <w:vAlign w:val="center"/>
          </w:tcPr>
          <w:p w14:paraId="3EA23689" w14:textId="77777777"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59" w:type="dxa"/>
            <w:vMerge/>
            <w:vAlign w:val="center"/>
          </w:tcPr>
          <w:p w14:paraId="701304ED" w14:textId="77777777"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14:paraId="68FC7639" w14:textId="77777777" w:rsidTr="005300B0">
        <w:trPr>
          <w:trHeight w:val="280"/>
        </w:trPr>
        <w:tc>
          <w:tcPr>
            <w:tcW w:w="1322" w:type="dxa"/>
          </w:tcPr>
          <w:p w14:paraId="3260C8AC" w14:textId="77777777"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4158" w:type="dxa"/>
            <w:vAlign w:val="center"/>
          </w:tcPr>
          <w:p w14:paraId="45FF37EA" w14:textId="77777777"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5300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ให้</w:t>
            </w:r>
            <w:r w:rsidR="00283D47"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 xml:space="preserve">เปรียบเทียบหลักสูตรแกนกลาง </w:t>
            </w:r>
            <w:r w:rsidR="00283D47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 xml:space="preserve">51 </w:t>
            </w:r>
            <w:r w:rsidR="00283D47"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 xml:space="preserve">และ </w:t>
            </w:r>
            <w:r w:rsidR="00283D47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51 (</w:t>
            </w:r>
            <w:r w:rsidR="00283D47"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 xml:space="preserve">ปรับ </w:t>
            </w:r>
            <w:r w:rsidR="00283D47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60)</w:t>
            </w:r>
            <w:r w:rsidR="00283D4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</w:p>
          <w:p w14:paraId="6B10E625" w14:textId="77777777"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283D47"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วิเคราะห์หลักสูตร</w:t>
            </w:r>
            <w:r w:rsidR="00283D47" w:rsidRPr="00283D47"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แกนกลาง</w:t>
            </w:r>
            <w:r w:rsidR="00283D47" w:rsidRPr="00283D47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t xml:space="preserve"> 51</w:t>
            </w:r>
            <w:r w:rsidR="00283D4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83D47" w:rsidRPr="00283D4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283D47" w:rsidRPr="00283D4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ปรับ</w:t>
            </w:r>
            <w:r w:rsidR="00283D47" w:rsidRPr="00283D4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60)</w:t>
            </w:r>
          </w:p>
          <w:p w14:paraId="025A06FE" w14:textId="77777777" w:rsidR="003653D7" w:rsidRPr="00225DE1" w:rsidRDefault="003653D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283D47"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วิเคราะห์สาระการเรียนรู้และตัวชี้วัดเฉพาะวิทยาศาสตร์ชีว</w:t>
            </w:r>
            <w:r w:rsidR="005300B0"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ภาพ</w:t>
            </w:r>
          </w:p>
        </w:tc>
        <w:tc>
          <w:tcPr>
            <w:tcW w:w="4159" w:type="dxa"/>
          </w:tcPr>
          <w:p w14:paraId="52CAE0F7" w14:textId="77777777" w:rsidR="005300B0" w:rsidRDefault="005300B0" w:rsidP="0053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ใบงาน คือ </w:t>
            </w:r>
          </w:p>
          <w:p w14:paraId="4C254165" w14:textId="77777777" w:rsidR="003653D7" w:rsidRPr="00225DE1" w:rsidRDefault="003653D7" w:rsidP="0053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5300B0"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 xml:space="preserve">ผลการนำเสนอผลการเปรียบเทียบหลักสูตรทั้ง </w:t>
            </w:r>
            <w:r w:rsidR="005300B0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2</w:t>
            </w:r>
            <w:r w:rsidR="005300B0"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 xml:space="preserve"> </w:t>
            </w:r>
          </w:p>
          <w:p w14:paraId="4C4A8C1E" w14:textId="77777777" w:rsidR="003653D7" w:rsidRPr="005300B0" w:rsidRDefault="003653D7" w:rsidP="0053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theme="minorBidi"/>
                <w:color w:val="000000" w:themeColor="text1"/>
                <w:sz w:val="32"/>
                <w:szCs w:val="32"/>
                <w:cs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5300B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. </w:t>
            </w:r>
            <w:r w:rsidR="005300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ผลการ</w:t>
            </w:r>
            <w:r w:rsidR="005300B0"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วิเคราะห์เฉพาะหลักสูตรใหม่</w:t>
            </w:r>
          </w:p>
          <w:p w14:paraId="62EE3F3A" w14:textId="77777777" w:rsidR="003653D7" w:rsidRPr="00225DE1" w:rsidRDefault="003653D7" w:rsidP="005300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5300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แบบสรุปสาระการเรียนรู้และตัวชี้วัดสิ่งที่นิสิตต้องรู้และมองให้เป็น</w:t>
            </w:r>
          </w:p>
        </w:tc>
      </w:tr>
      <w:tr w:rsidR="008E2A25" w:rsidRPr="00225DE1" w14:paraId="101410B7" w14:textId="77777777" w:rsidTr="003653D7">
        <w:trPr>
          <w:trHeight w:val="280"/>
        </w:trPr>
        <w:tc>
          <w:tcPr>
            <w:tcW w:w="1322" w:type="dxa"/>
          </w:tcPr>
          <w:p w14:paraId="385066F6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4158" w:type="dxa"/>
            <w:vAlign w:val="center"/>
          </w:tcPr>
          <w:p w14:paraId="7F8AC7AD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5300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ให้วิเคราะห์และร่วมอภิปรายแนวทางการสอนวิทยาศาสตร์-ชีววิทยาจากประสบการณ์การเดิมของนิสิต ถอดบทเรียนด้านต่างๆ </w:t>
            </w:r>
          </w:p>
          <w:p w14:paraId="0A1B2FA9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lastRenderedPageBreak/>
              <w:t>2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5300B0"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 xml:space="preserve">สาธิตการจัดการเรียนรู้บนฐานการสืบเสาะหาความรู้ และแสดงตัวอย่างการสอนชีววิทยาด้วยวิธีการสืบเสาะหาความรู้ </w:t>
            </w:r>
          </w:p>
          <w:p w14:paraId="50002AF4" w14:textId="77777777" w:rsidR="005300B0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5300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ให้นิสิตออกแบบการจัดการเรียนรู้แบบสืบเสาะหาความรู้ในวิชาชีววิทยาและวิทยาศาสตร์ ม.ต้น </w:t>
            </w:r>
          </w:p>
          <w:p w14:paraId="317CB433" w14:textId="77777777" w:rsidR="005300B0" w:rsidRDefault="005300B0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4.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ถอดบทเรียนการเรียนรู้เชื่อมโยงสู่การเรียนรู้วิทยาศาสตร์ตามแนวทางสะเต็มศึกษา</w:t>
            </w:r>
          </w:p>
          <w:p w14:paraId="1819CF0A" w14:textId="77777777" w:rsidR="00AF502E" w:rsidRDefault="00AF502E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วิเคราะห์วีดิทัศน์การสอน</w:t>
            </w:r>
            <w:r w:rsidR="00EB614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และให้นิสิตร่วมอภิปราย</w:t>
            </w:r>
          </w:p>
          <w:p w14:paraId="31286330" w14:textId="77777777" w:rsidR="00EB6149" w:rsidRDefault="00EB6149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 xml:space="preserve">6. 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สาธิตการจัดการเรียนรู้ตามแนวทาสะเต็มศึกษา</w:t>
            </w:r>
          </w:p>
          <w:p w14:paraId="7571F6E2" w14:textId="77777777" w:rsidR="00EB6149" w:rsidRDefault="00EB6149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 xml:space="preserve">7. 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ร่วมอภิปรายการสอนสะเต็มศึกษา</w:t>
            </w:r>
          </w:p>
          <w:p w14:paraId="30194320" w14:textId="77777777" w:rsidR="00EB6149" w:rsidRDefault="00EB6149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 xml:space="preserve">8. 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สรุปและนำเสนอแนวทางการสอนสะเต็มรูปแบบต่างๆ สำหรับวิชาชีววิทยา</w:t>
            </w:r>
          </w:p>
          <w:p w14:paraId="5430E263" w14:textId="77777777" w:rsidR="00EB6149" w:rsidRPr="005300B0" w:rsidRDefault="00EB6149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 xml:space="preserve">9. 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 xml:space="preserve">นำเสนอแนวทางการจัดการเรียนรู้เชิงรุกอื่นๆ เช่น </w: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 xml:space="preserve">PBL PrBL SSI ADI 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4159" w:type="dxa"/>
            <w:vAlign w:val="center"/>
          </w:tcPr>
          <w:p w14:paraId="7269DFE8" w14:textId="77777777" w:rsidR="00EB6149" w:rsidRDefault="005870A9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การสังเกตแบบมีส่วนร่วม</w:t>
            </w:r>
          </w:p>
          <w:p w14:paraId="62BFAF5B" w14:textId="77777777" w:rsidR="005870A9" w:rsidRDefault="00EB6149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ผลการอภิปรายร่วม</w:t>
            </w:r>
            <w:r w:rsidR="005870A9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6EB71B6F" w14:textId="77777777" w:rsidR="00027100" w:rsidRDefault="00027100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Exit tickets</w:t>
            </w:r>
          </w:p>
          <w:p w14:paraId="01A46851" w14:textId="77777777" w:rsidR="00EB6149" w:rsidRDefault="00EB6149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อนุทิน</w:t>
            </w:r>
          </w:p>
          <w:p w14:paraId="1B4289A0" w14:textId="77777777" w:rsidR="005870A9" w:rsidRDefault="005870A9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ใบงาน</w:t>
            </w:r>
            <w:r w:rsidR="00EB6149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เช่น การออกแบบกิจกรรมการเรียนรู้ตามแนวทางสืบเสาะและสะเต็มศึกษา</w:t>
            </w:r>
          </w:p>
          <w:p w14:paraId="62A67A51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  <w:p w14:paraId="27AF6DCD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8E2A25" w:rsidRPr="00225DE1" w14:paraId="667BEE46" w14:textId="77777777" w:rsidTr="003653D7">
        <w:trPr>
          <w:trHeight w:val="280"/>
        </w:trPr>
        <w:tc>
          <w:tcPr>
            <w:tcW w:w="1322" w:type="dxa"/>
          </w:tcPr>
          <w:p w14:paraId="6CD1FBA5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4158" w:type="dxa"/>
            <w:vAlign w:val="center"/>
          </w:tcPr>
          <w:p w14:paraId="4EAFC780" w14:textId="77777777" w:rsidR="008E2A25" w:rsidRPr="00EB6149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theme="minorBidi"/>
                <w:color w:val="000000" w:themeColor="text1"/>
                <w:sz w:val="32"/>
                <w:szCs w:val="32"/>
                <w:cs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EB6149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วิเคราะห์สื่อการสอน กรณีศึกษา จากนิสิตครูฝึกสอนปี </w:t>
            </w:r>
            <w:r w:rsidR="00EB6149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65</w:t>
            </w:r>
            <w:r w:rsidR="00EB6149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48855C55" w14:textId="77777777" w:rsidR="008E2A25" w:rsidRPr="00EB6149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Angsana New"/>
                <w:color w:val="000000" w:themeColor="text1"/>
                <w:sz w:val="32"/>
                <w:szCs w:val="25"/>
                <w:cs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EB6149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ออกแบบสื่อการสอน </w:t>
            </w:r>
            <w:r w:rsidR="00EB6149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="00EB6149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อย่างสำหรับใช้ในการจัดการเรียนรู้ชีววิทยา</w:t>
            </w:r>
          </w:p>
          <w:p w14:paraId="3F33F2C2" w14:textId="77777777" w:rsidR="008E2A25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EB6149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ออกแบบเครื่องมือวัดและประเมินผลการเรียนรู้สำหรับนักเรียน</w:t>
            </w:r>
          </w:p>
          <w:p w14:paraId="46F4DA10" w14:textId="77777777" w:rsidR="00EB6149" w:rsidRPr="00EB6149" w:rsidRDefault="00EB6149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Angsana New"/>
                <w:color w:val="000000" w:themeColor="text1"/>
                <w:sz w:val="32"/>
                <w:szCs w:val="25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4. 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นำสื่อตัวอย่างเป็นกรณีศึกษาเพิ่มเติม</w:t>
            </w:r>
          </w:p>
        </w:tc>
        <w:tc>
          <w:tcPr>
            <w:tcW w:w="4159" w:type="dxa"/>
            <w:vAlign w:val="center"/>
          </w:tcPr>
          <w:p w14:paraId="3A5E6CA2" w14:textId="77777777" w:rsidR="00EB6149" w:rsidRDefault="008E2A25" w:rsidP="00EB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EB6149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 </w:t>
            </w:r>
            <w:r w:rsidR="00EB6149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ใบงานผลการวิเคราะห์สื่อการสอนเรื่องระบบไหลเวียนเลือด</w:t>
            </w:r>
          </w:p>
          <w:p w14:paraId="537A4E01" w14:textId="77777777" w:rsidR="00EB6149" w:rsidRPr="00225DE1" w:rsidRDefault="00EB6149" w:rsidP="00EB6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2. 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ออกแบบและทำสื่อการสอนมา 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เรื่อง</w:t>
            </w:r>
          </w:p>
          <w:p w14:paraId="160F5D53" w14:textId="77777777" w:rsidR="008E2A25" w:rsidRPr="00225DE1" w:rsidRDefault="008E2A2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82633" w:rsidRPr="00225DE1" w14:paraId="1391C254" w14:textId="77777777" w:rsidTr="003653D7">
        <w:trPr>
          <w:trHeight w:val="280"/>
        </w:trPr>
        <w:tc>
          <w:tcPr>
            <w:tcW w:w="1322" w:type="dxa"/>
          </w:tcPr>
          <w:p w14:paraId="3B70EB51" w14:textId="77777777" w:rsidR="00A82633" w:rsidRPr="00225DE1" w:rsidRDefault="00A82633" w:rsidP="00A82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 w:rsidR="0002710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158" w:type="dxa"/>
            <w:vAlign w:val="center"/>
          </w:tcPr>
          <w:p w14:paraId="76004DE0" w14:textId="77777777" w:rsidR="00A82633" w:rsidRPr="00225DE1" w:rsidRDefault="00A82633" w:rsidP="00A82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E31383"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วิเคราะห์ตัวอย่างแผนจัดการเรียนรู้แบบสืบเสาะและสะเต็มศึกษา</w:t>
            </w:r>
          </w:p>
          <w:p w14:paraId="04B88736" w14:textId="77777777" w:rsidR="00A82633" w:rsidRPr="00225DE1" w:rsidRDefault="00A82633" w:rsidP="00A82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E31383"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ออกแบบแผนการจัดการเรียนรู้แบบสืบเสาะหาความรู้ในวิชาชีววิทยา</w:t>
            </w:r>
          </w:p>
          <w:p w14:paraId="3627C768" w14:textId="77777777" w:rsidR="00A82633" w:rsidRPr="00E31383" w:rsidRDefault="00A82633" w:rsidP="00A82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theme="minorBidi"/>
                <w:color w:val="000000" w:themeColor="text1"/>
                <w:sz w:val="32"/>
                <w:szCs w:val="32"/>
                <w:cs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lastRenderedPageBreak/>
              <w:t>3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E31383" w:rsidRPr="00E31383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ออกแบบแผนการจัดการเรียน</w:t>
            </w:r>
            <w:r w:rsidR="00E31383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รู้สะเต็มในวิชาชีววิทยา</w:t>
            </w:r>
          </w:p>
        </w:tc>
        <w:tc>
          <w:tcPr>
            <w:tcW w:w="4159" w:type="dxa"/>
            <w:vAlign w:val="center"/>
          </w:tcPr>
          <w:p w14:paraId="2F19C1BD" w14:textId="77777777" w:rsidR="00E31383" w:rsidRPr="00E31383" w:rsidRDefault="00A82633" w:rsidP="00E313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u w:val="single"/>
                <w:cs/>
              </w:rPr>
            </w:pPr>
            <w:r w:rsidRPr="00E31383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u w:val="single"/>
              </w:rPr>
              <w:lastRenderedPageBreak/>
              <w:t>1</w:t>
            </w:r>
            <w:r w:rsidRPr="00E31383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u w:val="single"/>
                <w:cs/>
              </w:rPr>
              <w:t>.</w:t>
            </w:r>
            <w:r w:rsidRPr="00E31383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u w:val="single"/>
              </w:rPr>
              <w:tab/>
            </w:r>
            <w:r w:rsidR="00E31383" w:rsidRPr="00E31383"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แผนการจัดการเรียนรู้แบบสืบเสาะในวิชาชีววิทยา</w:t>
            </w:r>
          </w:p>
          <w:p w14:paraId="0A2A4B27" w14:textId="77777777" w:rsidR="00A82633" w:rsidRPr="00225DE1" w:rsidRDefault="00E31383" w:rsidP="00A82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E31383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 xml:space="preserve">2.  </w:t>
            </w:r>
            <w:r w:rsidRPr="00E31383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u w:val="single"/>
                <w:cs/>
              </w:rPr>
              <w:t>แผนการจัดการเรียนรู้สะเต็มศึกษาในวิชาชีววิทยา</w:t>
            </w:r>
          </w:p>
        </w:tc>
      </w:tr>
      <w:tr w:rsidR="00A82633" w:rsidRPr="00225DE1" w14:paraId="2B2B6A81" w14:textId="77777777" w:rsidTr="003653D7">
        <w:trPr>
          <w:trHeight w:val="280"/>
        </w:trPr>
        <w:tc>
          <w:tcPr>
            <w:tcW w:w="1322" w:type="dxa"/>
          </w:tcPr>
          <w:p w14:paraId="59D8DBF8" w14:textId="77777777" w:rsidR="00A82633" w:rsidRPr="00225DE1" w:rsidRDefault="00A82633" w:rsidP="00A82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 w:rsidR="0002710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158" w:type="dxa"/>
            <w:vAlign w:val="center"/>
          </w:tcPr>
          <w:p w14:paraId="6F7B8F8F" w14:textId="77777777" w:rsidR="00A82633" w:rsidRPr="00EA6B34" w:rsidRDefault="00A82633" w:rsidP="00A82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Angsana New"/>
                <w:color w:val="000000" w:themeColor="text1"/>
                <w:sz w:val="32"/>
                <w:szCs w:val="25"/>
                <w:cs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EA6B3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ทดลองสอนแบบจุลภาค ผ่านวิธีการจัดการเรียนรู้แบบสืบเสาะหาความรู้</w:t>
            </w:r>
          </w:p>
          <w:p w14:paraId="723F5250" w14:textId="77777777" w:rsidR="00A82633" w:rsidRPr="00225DE1" w:rsidRDefault="00A82633" w:rsidP="00A82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EA6B3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ทำโครงงาน เรื่อง นวัตกรรมเลียนแบบธรรมชาติ เพื่อการส่งเสริมการเรียนรู้ตามแนวทางสะเต็มศึกษา</w:t>
            </w:r>
          </w:p>
          <w:p w14:paraId="0245C086" w14:textId="77777777" w:rsidR="00A82633" w:rsidRPr="00225DE1" w:rsidRDefault="00A82633" w:rsidP="00A82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159" w:type="dxa"/>
            <w:vAlign w:val="center"/>
          </w:tcPr>
          <w:p w14:paraId="48F79917" w14:textId="77777777" w:rsidR="00A82633" w:rsidRPr="00225DE1" w:rsidRDefault="00A82633" w:rsidP="00A82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EA6B34"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แบบประเมินการจัดการเรียนรู้แบบจุลภาค</w:t>
            </w:r>
          </w:p>
          <w:p w14:paraId="5DB8DAFA" w14:textId="77777777" w:rsidR="00A82633" w:rsidRPr="00225DE1" w:rsidRDefault="00A82633" w:rsidP="00A82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EA6B34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EA6B34"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แบบประเมินผลงานนิสิต</w:t>
            </w:r>
          </w:p>
          <w:p w14:paraId="17B58E93" w14:textId="77777777" w:rsidR="00A82633" w:rsidRPr="00225DE1" w:rsidRDefault="00A82633" w:rsidP="00A826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EA6B34"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อนุทินสะท้อนผลการเรียนรู้</w:t>
            </w:r>
          </w:p>
        </w:tc>
      </w:tr>
      <w:tr w:rsidR="005870A9" w:rsidRPr="00225DE1" w14:paraId="0B9EFF07" w14:textId="77777777" w:rsidTr="003653D7">
        <w:trPr>
          <w:trHeight w:val="280"/>
        </w:trPr>
        <w:tc>
          <w:tcPr>
            <w:tcW w:w="1322" w:type="dxa"/>
          </w:tcPr>
          <w:p w14:paraId="3BA1AD2E" w14:textId="77777777" w:rsidR="005870A9" w:rsidRPr="00225DE1" w:rsidRDefault="005870A9" w:rsidP="0058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 w:rsidR="0002710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4158" w:type="dxa"/>
            <w:vAlign w:val="center"/>
          </w:tcPr>
          <w:p w14:paraId="447DA124" w14:textId="77777777" w:rsidR="005870A9" w:rsidRPr="00225DE1" w:rsidRDefault="005870A9" w:rsidP="0058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C36F9D"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ประมวลกิจกรรมการเรียนรู</w:t>
            </w:r>
            <w:r w:rsidR="004B71C7"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้ผ่านกิจกรรมต่างๆ ในรูปแบบกลุ่ม และให้นิสิตถอดบทเรียน</w:t>
            </w:r>
          </w:p>
          <w:p w14:paraId="229BBD58" w14:textId="77777777" w:rsidR="005870A9" w:rsidRPr="00225DE1" w:rsidRDefault="005870A9" w:rsidP="0058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4B71C7"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วิเคราะห์จากสิ่งที่นิสิตถอดบทเรียนออกมาเชื่อมโยงสู่กรอบแนวคิดของชุมชนการเรียนรู้ทางวิชาชีพ</w:t>
            </w:r>
          </w:p>
          <w:p w14:paraId="4BBB9596" w14:textId="77777777" w:rsidR="004B71C7" w:rsidRDefault="005870A9" w:rsidP="0058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4B71C7"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บรรยายและสรุปจากกรอบมาตรฐานวิชาชีพครูเพื่อเชื่อมโยงกับบทเรียนให้นิสิต</w:t>
            </w:r>
            <w:r w:rsidR="004B71C7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 xml:space="preserve"> </w:t>
            </w:r>
          </w:p>
          <w:p w14:paraId="7666734E" w14:textId="77777777" w:rsidR="004B71C7" w:rsidRPr="004B71C7" w:rsidRDefault="004B71C7" w:rsidP="0058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4.</w:t>
            </w:r>
            <w:r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สะท้อนผลการเรียนรู้</w:t>
            </w:r>
          </w:p>
        </w:tc>
        <w:tc>
          <w:tcPr>
            <w:tcW w:w="4159" w:type="dxa"/>
            <w:vAlign w:val="center"/>
          </w:tcPr>
          <w:p w14:paraId="5362730B" w14:textId="77777777" w:rsidR="005870A9" w:rsidRPr="00225DE1" w:rsidRDefault="005870A9" w:rsidP="0058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="004B71C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สังเกตแบบมีส่วนร่วม</w:t>
            </w:r>
          </w:p>
          <w:p w14:paraId="02E442A5" w14:textId="77777777" w:rsidR="005870A9" w:rsidRPr="00225DE1" w:rsidRDefault="005870A9" w:rsidP="0058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</w:t>
            </w:r>
            <w:r w:rsidR="004B71C7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.  </w:t>
            </w:r>
            <w:r w:rsidR="004B71C7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จดบันทึกผลการวิเคราะห์การเรียนรู้ของนิสิต</w:t>
            </w:r>
          </w:p>
          <w:p w14:paraId="09DD58A9" w14:textId="77777777" w:rsidR="005870A9" w:rsidRPr="00225DE1" w:rsidRDefault="005870A9" w:rsidP="00587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4B71C7"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อนุทินสะท้อนผลการเรียนรู้</w:t>
            </w:r>
          </w:p>
        </w:tc>
      </w:tr>
    </w:tbl>
    <w:p w14:paraId="6DAA596B" w14:textId="77777777" w:rsidR="004B71C7" w:rsidRDefault="004B71C7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14:paraId="3B353D0F" w14:textId="77777777" w:rsidR="004B71C7" w:rsidRDefault="004B71C7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14:paraId="04743DA6" w14:textId="77777777" w:rsidR="004B71C7" w:rsidRDefault="004B71C7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14:paraId="7A6DAA92" w14:textId="77777777" w:rsidR="004B71C7" w:rsidRDefault="004B71C7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14:paraId="5C3595C1" w14:textId="77777777" w:rsidR="004B71C7" w:rsidRDefault="004B71C7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14:paraId="0EBEEA8D" w14:textId="77777777" w:rsidR="004B71C7" w:rsidRDefault="004B71C7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14:paraId="4D38EA1B" w14:textId="77777777" w:rsidR="004B71C7" w:rsidRDefault="004B71C7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14:paraId="1B79E135" w14:textId="77777777" w:rsidR="004B71C7" w:rsidRDefault="004B71C7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14:paraId="2DC1681A" w14:textId="77777777" w:rsidR="004B71C7" w:rsidRDefault="004B71C7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14:paraId="6FC3699C" w14:textId="77777777" w:rsidR="004B71C7" w:rsidRDefault="004B71C7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14:paraId="36B78068" w14:textId="77777777" w:rsidR="004B71C7" w:rsidRDefault="004B71C7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14:paraId="38C5DDA3" w14:textId="77777777" w:rsidR="004B71C7" w:rsidRDefault="004B71C7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14:paraId="19D49779" w14:textId="77777777" w:rsidR="004B71C7" w:rsidRDefault="004B71C7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14:paraId="0BC3CDF5" w14:textId="77777777" w:rsidR="004B71C7" w:rsidRPr="004B71C7" w:rsidRDefault="004B71C7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FF0000"/>
          <w:sz w:val="28"/>
          <w:szCs w:val="28"/>
        </w:rPr>
      </w:pPr>
    </w:p>
    <w:p w14:paraId="71C0F10A" w14:textId="77777777" w:rsidR="00ED7BD4" w:rsidRPr="00225DE1" w:rsidRDefault="00EB6A16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หมวดที่ 5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14:paraId="11EBFFF3" w14:textId="77777777" w:rsidR="00F122A6" w:rsidRPr="00225DE1" w:rsidRDefault="00F122A6" w:rsidP="0027242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25C6D5BC" w14:textId="77777777" w:rsidR="00ED7BD4" w:rsidRPr="00225DE1" w:rsidRDefault="00494EA9" w:rsidP="00EB6A16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Style w:val="a7"/>
        <w:tblW w:w="10916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03"/>
        <w:gridCol w:w="1208"/>
        <w:gridCol w:w="1276"/>
        <w:gridCol w:w="3402"/>
        <w:gridCol w:w="1276"/>
      </w:tblGrid>
      <w:tr w:rsidR="00ED7BD4" w:rsidRPr="008E2A25" w14:paraId="67CFD657" w14:textId="77777777" w:rsidTr="00626C6C">
        <w:trPr>
          <w:cantSplit/>
          <w:trHeight w:val="20"/>
          <w:tblHeader/>
        </w:trPr>
        <w:tc>
          <w:tcPr>
            <w:tcW w:w="851" w:type="dxa"/>
            <w:vMerge w:val="restart"/>
            <w:vAlign w:val="center"/>
          </w:tcPr>
          <w:p w14:paraId="58025993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คาบที่</w:t>
            </w:r>
          </w:p>
        </w:tc>
        <w:tc>
          <w:tcPr>
            <w:tcW w:w="2903" w:type="dxa"/>
            <w:vMerge w:val="restart"/>
            <w:vAlign w:val="center"/>
          </w:tcPr>
          <w:p w14:paraId="6D3332CB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บทที่/หัวข้อ/รายละเอียด</w:t>
            </w:r>
          </w:p>
        </w:tc>
        <w:tc>
          <w:tcPr>
            <w:tcW w:w="2484" w:type="dxa"/>
            <w:gridSpan w:val="2"/>
          </w:tcPr>
          <w:p w14:paraId="60308025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จำนวนชั่วโมง</w:t>
            </w:r>
          </w:p>
        </w:tc>
        <w:tc>
          <w:tcPr>
            <w:tcW w:w="3402" w:type="dxa"/>
            <w:vMerge w:val="restart"/>
            <w:vAlign w:val="center"/>
          </w:tcPr>
          <w:p w14:paraId="3FB0E295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 : สื่อที่ใช้</w:t>
            </w:r>
          </w:p>
        </w:tc>
        <w:tc>
          <w:tcPr>
            <w:tcW w:w="1276" w:type="dxa"/>
            <w:vMerge w:val="restart"/>
            <w:vAlign w:val="center"/>
          </w:tcPr>
          <w:p w14:paraId="7FF1517B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ผู้สอน</w:t>
            </w:r>
          </w:p>
        </w:tc>
      </w:tr>
      <w:tr w:rsidR="00ED7BD4" w:rsidRPr="008E2A25" w14:paraId="17E507E0" w14:textId="77777777" w:rsidTr="00626C6C">
        <w:trPr>
          <w:cantSplit/>
          <w:trHeight w:val="20"/>
          <w:tblHeader/>
        </w:trPr>
        <w:tc>
          <w:tcPr>
            <w:tcW w:w="851" w:type="dxa"/>
            <w:vMerge/>
            <w:vAlign w:val="center"/>
          </w:tcPr>
          <w:p w14:paraId="2B5EAEC9" w14:textId="77777777"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903" w:type="dxa"/>
            <w:vMerge/>
            <w:vAlign w:val="center"/>
          </w:tcPr>
          <w:p w14:paraId="6A640D10" w14:textId="77777777"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 w14:paraId="1B5619EC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ภาคทฤษฎี</w:t>
            </w:r>
          </w:p>
        </w:tc>
        <w:tc>
          <w:tcPr>
            <w:tcW w:w="1276" w:type="dxa"/>
            <w:vAlign w:val="center"/>
          </w:tcPr>
          <w:p w14:paraId="512D36EB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right="-108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ภาคปฏิบัติ</w:t>
            </w:r>
          </w:p>
        </w:tc>
        <w:tc>
          <w:tcPr>
            <w:tcW w:w="3402" w:type="dxa"/>
            <w:vMerge/>
            <w:vAlign w:val="center"/>
          </w:tcPr>
          <w:p w14:paraId="4EA0BA73" w14:textId="77777777"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14:paraId="071DA8E5" w14:textId="77777777"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14:paraId="7337C15A" w14:textId="77777777" w:rsidTr="00626C6C">
        <w:trPr>
          <w:trHeight w:val="20"/>
        </w:trPr>
        <w:tc>
          <w:tcPr>
            <w:tcW w:w="851" w:type="dxa"/>
          </w:tcPr>
          <w:p w14:paraId="486BD612" w14:textId="77777777"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903" w:type="dxa"/>
          </w:tcPr>
          <w:p w14:paraId="6C004521" w14:textId="3F25AB28" w:rsidR="00ED7BD4" w:rsidRPr="008E2A25" w:rsidRDefault="008E7CB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83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   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แนะนำรายวิชา และสร้างข้อตกลงร่วมกันในการเรียนรู้รายวิชา</w:t>
            </w:r>
          </w:p>
        </w:tc>
        <w:tc>
          <w:tcPr>
            <w:tcW w:w="1208" w:type="dxa"/>
          </w:tcPr>
          <w:p w14:paraId="616905F6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5169BB1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14:paraId="1F5F894E" w14:textId="4F366FCA" w:rsidR="00ED7BD4" w:rsidRPr="008E2A25" w:rsidRDefault="008E7CB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นำเสนอ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timeline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และแผนผ่าน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PPT </w:t>
            </w:r>
          </w:p>
        </w:tc>
        <w:tc>
          <w:tcPr>
            <w:tcW w:w="1276" w:type="dxa"/>
          </w:tcPr>
          <w:p w14:paraId="2F232B10" w14:textId="61B30906" w:rsidR="00ED7BD4" w:rsidRPr="008E2A25" w:rsidRDefault="008E7CB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1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ชั่วโมง</w:t>
            </w:r>
          </w:p>
        </w:tc>
      </w:tr>
      <w:tr w:rsidR="00ED7BD4" w:rsidRPr="008E2A25" w14:paraId="6835A9E5" w14:textId="77777777" w:rsidTr="0068172D">
        <w:trPr>
          <w:cantSplit/>
          <w:trHeight w:val="20"/>
        </w:trPr>
        <w:tc>
          <w:tcPr>
            <w:tcW w:w="851" w:type="dxa"/>
          </w:tcPr>
          <w:p w14:paraId="3D0190E8" w14:textId="77777777"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903" w:type="dxa"/>
          </w:tcPr>
          <w:p w14:paraId="0020EDD3" w14:textId="078BD931" w:rsidR="002D6C64" w:rsidRPr="008E2A25" w:rsidRDefault="002D6C6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บทนำ </w:t>
            </w:r>
            <w:r w:rsidR="008E7CB4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ทบทวนความรู้เดิม เรื่อง การรู้วิทยาศาสตร์ </w:t>
            </w:r>
            <w:r w:rsidR="008E7CB4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(</w:t>
            </w:r>
            <w:r w:rsidR="008E7CB4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เน้นชีววิทยา</w:t>
            </w:r>
            <w:r w:rsidR="008E7CB4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208" w:type="dxa"/>
            <w:tcBorders>
              <w:bottom w:val="dashed" w:sz="4" w:space="0" w:color="000000"/>
            </w:tcBorders>
          </w:tcPr>
          <w:p w14:paraId="0A506D74" w14:textId="6E935DFA" w:rsidR="00ED7BD4" w:rsidRPr="008E2A25" w:rsidRDefault="00EB6A16" w:rsidP="002D6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1:</w:t>
            </w:r>
            <w:r w:rsidR="00ED3D36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bottom w:val="dashed" w:sz="4" w:space="0" w:color="000000"/>
            </w:tcBorders>
          </w:tcPr>
          <w:p w14:paraId="4A83BEA7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dashed" w:sz="4" w:space="0" w:color="000000"/>
            </w:tcBorders>
            <w:shd w:val="clear" w:color="auto" w:fill="FFFFFF" w:themeFill="background1"/>
          </w:tcPr>
          <w:p w14:paraId="3B35E7C6" w14:textId="401494A1" w:rsidR="00ED7BD4" w:rsidRPr="008E2A25" w:rsidRDefault="008E7CB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อภิปรายกลุ่ม :</w:t>
            </w:r>
            <w:r w:rsidR="00F5699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="00F56991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การเรียนรู้วิทยาศาสตร์</w:t>
            </w:r>
          </w:p>
        </w:tc>
        <w:tc>
          <w:tcPr>
            <w:tcW w:w="1276" w:type="dxa"/>
          </w:tcPr>
          <w:p w14:paraId="1E095CB1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1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D6C64" w:rsidRPr="008E2A25" w14:paraId="51FCD0D4" w14:textId="77777777" w:rsidTr="002D6C64">
        <w:trPr>
          <w:trHeight w:val="20"/>
        </w:trPr>
        <w:tc>
          <w:tcPr>
            <w:tcW w:w="851" w:type="dxa"/>
            <w:vMerge w:val="restart"/>
          </w:tcPr>
          <w:p w14:paraId="27AE37A0" w14:textId="77777777" w:rsidR="002D6C64" w:rsidRPr="008E2A25" w:rsidRDefault="002D6C64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3</w:t>
            </w:r>
          </w:p>
        </w:tc>
        <w:tc>
          <w:tcPr>
            <w:tcW w:w="2903" w:type="dxa"/>
            <w:vMerge w:val="restart"/>
          </w:tcPr>
          <w:p w14:paraId="4DF79597" w14:textId="68FDBA50" w:rsidR="002D6C64" w:rsidRDefault="002D6C6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บทที่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หลักสูตรวิทยาศาสตร์-ชีววิทยา</w:t>
            </w:r>
          </w:p>
          <w:p w14:paraId="6198C5D2" w14:textId="7572925B" w:rsidR="002D6C64" w:rsidRPr="008E2A25" w:rsidRDefault="002D6C64" w:rsidP="002D6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dashed" w:sz="4" w:space="0" w:color="auto"/>
            </w:tcBorders>
          </w:tcPr>
          <w:p w14:paraId="3CE9FB2E" w14:textId="13E1DED7" w:rsidR="002D6C64" w:rsidRPr="002D6C64" w:rsidRDefault="002D6C64" w:rsidP="002D6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D6C6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0:</w:t>
            </w:r>
            <w:r w:rsidR="005D4CA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7755F125" w14:textId="77777777" w:rsidR="002D6C64" w:rsidRPr="008E2A25" w:rsidRDefault="002D6C6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371105B0" w14:textId="15815EBE" w:rsidR="002D6C64" w:rsidRPr="008E2A25" w:rsidRDefault="005D4CAD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ชี้แจงกิจกรรมการเรียนรู้</w:t>
            </w:r>
          </w:p>
        </w:tc>
        <w:tc>
          <w:tcPr>
            <w:tcW w:w="1276" w:type="dxa"/>
            <w:vMerge w:val="restart"/>
          </w:tcPr>
          <w:p w14:paraId="2314047C" w14:textId="77777777" w:rsidR="002D6C64" w:rsidRPr="008E2A25" w:rsidRDefault="002D6C6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D6C64" w:rsidRPr="008E2A25" w14:paraId="60934886" w14:textId="77777777" w:rsidTr="002D6C64">
        <w:trPr>
          <w:trHeight w:val="763"/>
        </w:trPr>
        <w:tc>
          <w:tcPr>
            <w:tcW w:w="851" w:type="dxa"/>
            <w:vMerge/>
          </w:tcPr>
          <w:p w14:paraId="0251688B" w14:textId="77777777" w:rsidR="002D6C64" w:rsidRPr="008E2A25" w:rsidRDefault="002D6C64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903" w:type="dxa"/>
            <w:vMerge/>
          </w:tcPr>
          <w:p w14:paraId="08243E98" w14:textId="77777777" w:rsidR="002D6C64" w:rsidRDefault="002D6C6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</w:tcPr>
          <w:p w14:paraId="7181F322" w14:textId="691F8A5E" w:rsidR="002D6C64" w:rsidRPr="002D6C64" w:rsidRDefault="00C34C40" w:rsidP="002D6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0:30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21594CBD" w14:textId="0E808C95" w:rsidR="002D6C64" w:rsidRPr="008E2A25" w:rsidRDefault="005D4CAD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0:30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498AAFA0" w14:textId="77777777" w:rsidR="002D6C64" w:rsidRPr="008E7CB4" w:rsidRDefault="002D6C64" w:rsidP="002D6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- </w:t>
            </w:r>
            <w:r w:rsidRPr="008E7CB4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เปรียบเทียบหลักสูตรแกนกลาง</w:t>
            </w:r>
            <w:r w:rsidRPr="008E7CB4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E7CB4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51</w:t>
            </w:r>
            <w:r w:rsidRPr="008E7CB4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E7CB4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และ</w:t>
            </w:r>
            <w:r w:rsidRPr="008E7CB4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E7CB4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51 (</w:t>
            </w:r>
            <w:r w:rsidRPr="008E7CB4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ปรับ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ปรุง</w:t>
            </w:r>
            <w:r w:rsidRPr="008E7CB4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E7CB4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60) </w:t>
            </w:r>
          </w:p>
          <w:p w14:paraId="79E1C0DA" w14:textId="77777777" w:rsidR="002D6C64" w:rsidRPr="008E2A25" w:rsidRDefault="002D6C6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64B0755C" w14:textId="77777777" w:rsidR="002D6C64" w:rsidRPr="008E2A25" w:rsidRDefault="002D6C6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D6C64" w:rsidRPr="008E2A25" w14:paraId="2CC9FDB1" w14:textId="77777777" w:rsidTr="002D6C64">
        <w:trPr>
          <w:trHeight w:val="702"/>
        </w:trPr>
        <w:tc>
          <w:tcPr>
            <w:tcW w:w="851" w:type="dxa"/>
            <w:vMerge/>
          </w:tcPr>
          <w:p w14:paraId="629C2C93" w14:textId="77777777" w:rsidR="002D6C64" w:rsidRPr="008E2A25" w:rsidRDefault="002D6C64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903" w:type="dxa"/>
            <w:vMerge/>
          </w:tcPr>
          <w:p w14:paraId="1C66E0EA" w14:textId="77777777" w:rsidR="002D6C64" w:rsidRDefault="002D6C6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</w:tcPr>
          <w:p w14:paraId="31CF3EDC" w14:textId="07235F22" w:rsidR="002D6C64" w:rsidRPr="002D6C64" w:rsidRDefault="00C34C40" w:rsidP="002D6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1.00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76AB4D31" w14:textId="7C038C23" w:rsidR="002D6C64" w:rsidRPr="002D6C64" w:rsidRDefault="00C34C40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5D4CA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5D4CA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24BD57C0" w14:textId="68805D12" w:rsidR="002D6C64" w:rsidRPr="008E2A25" w:rsidRDefault="002D6C64" w:rsidP="002D6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- </w:t>
            </w:r>
            <w:r w:rsidRPr="008E7CB4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วิเคราะห์หลักสูตรแกนกลาง</w:t>
            </w:r>
            <w:r w:rsidRPr="008E7CB4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E7CB4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51 (</w:t>
            </w:r>
            <w:r w:rsidRPr="008E7CB4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ปรับ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ปรุง</w:t>
            </w:r>
            <w:r w:rsidRPr="008E7CB4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8E7CB4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60)</w:t>
            </w:r>
          </w:p>
        </w:tc>
        <w:tc>
          <w:tcPr>
            <w:tcW w:w="1276" w:type="dxa"/>
            <w:vMerge/>
          </w:tcPr>
          <w:p w14:paraId="0EDC1979" w14:textId="77777777" w:rsidR="002D6C64" w:rsidRPr="008E2A25" w:rsidRDefault="002D6C6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D6C64" w:rsidRPr="008E2A25" w14:paraId="08691EEC" w14:textId="77777777" w:rsidTr="002D6C64">
        <w:trPr>
          <w:trHeight w:val="20"/>
        </w:trPr>
        <w:tc>
          <w:tcPr>
            <w:tcW w:w="851" w:type="dxa"/>
            <w:vMerge/>
          </w:tcPr>
          <w:p w14:paraId="192C6B42" w14:textId="77777777" w:rsidR="002D6C64" w:rsidRPr="008E2A25" w:rsidRDefault="002D6C64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903" w:type="dxa"/>
            <w:vMerge/>
          </w:tcPr>
          <w:p w14:paraId="581B92ED" w14:textId="77777777" w:rsidR="002D6C64" w:rsidRDefault="002D6C6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</w:tcPr>
          <w:p w14:paraId="34E060AB" w14:textId="0C13F4D2" w:rsidR="002D6C64" w:rsidRPr="002D6C64" w:rsidRDefault="00C34C40" w:rsidP="002D6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1:00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1EE96068" w14:textId="1535688D" w:rsidR="002D6C64" w:rsidRPr="002D6C64" w:rsidRDefault="002D6C6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2D6C6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1:</w:t>
            </w:r>
            <w:r w:rsidR="00C34C4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2D6C64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7A2438EA" w14:textId="4765B641" w:rsidR="002D6C64" w:rsidRPr="008E2A25" w:rsidRDefault="002D6C6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- </w:t>
            </w:r>
            <w:r w:rsidRPr="008E7CB4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วิเคราะห์สาระการเรียนรู้และตัวชี้วัดเฉพาะวิทยาศาสตร์ชีวภาพ</w:t>
            </w:r>
          </w:p>
        </w:tc>
        <w:tc>
          <w:tcPr>
            <w:tcW w:w="1276" w:type="dxa"/>
            <w:vMerge/>
          </w:tcPr>
          <w:p w14:paraId="5AA85F9E" w14:textId="77777777" w:rsidR="002D6C64" w:rsidRPr="008E2A25" w:rsidRDefault="002D6C6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D6C64" w:rsidRPr="008E2A25" w14:paraId="653686EB" w14:textId="77777777" w:rsidTr="002D6C64">
        <w:trPr>
          <w:trHeight w:val="20"/>
        </w:trPr>
        <w:tc>
          <w:tcPr>
            <w:tcW w:w="851" w:type="dxa"/>
            <w:vMerge/>
          </w:tcPr>
          <w:p w14:paraId="50F018B5" w14:textId="77777777" w:rsidR="002D6C64" w:rsidRPr="008E2A25" w:rsidRDefault="002D6C64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2903" w:type="dxa"/>
            <w:vMerge/>
          </w:tcPr>
          <w:p w14:paraId="25F0C0A8" w14:textId="77777777" w:rsidR="002D6C64" w:rsidRDefault="002D6C6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08" w:type="dxa"/>
            <w:tcBorders>
              <w:top w:val="dashed" w:sz="4" w:space="0" w:color="auto"/>
            </w:tcBorders>
          </w:tcPr>
          <w:p w14:paraId="201BABE6" w14:textId="6A0026FA" w:rsidR="002D6C64" w:rsidRPr="002D6C64" w:rsidRDefault="002D6C64" w:rsidP="002D6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0:</w:t>
            </w:r>
            <w:r w:rsidR="005D4CAD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609E593D" w14:textId="77777777" w:rsidR="002D6C64" w:rsidRPr="002D6C64" w:rsidRDefault="002D6C6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35D26C53" w14:textId="20CDEC5A" w:rsidR="002D6C64" w:rsidRDefault="002D6C6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สรุปและถอดบทเรียน</w:t>
            </w:r>
          </w:p>
        </w:tc>
        <w:tc>
          <w:tcPr>
            <w:tcW w:w="1276" w:type="dxa"/>
            <w:vMerge/>
          </w:tcPr>
          <w:p w14:paraId="64928CF5" w14:textId="77777777" w:rsidR="002D6C64" w:rsidRPr="008E2A25" w:rsidRDefault="002D6C6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99726A" w:rsidRPr="008E2A25" w14:paraId="18AF6910" w14:textId="77777777" w:rsidTr="002D6C64">
        <w:trPr>
          <w:trHeight w:val="20"/>
        </w:trPr>
        <w:tc>
          <w:tcPr>
            <w:tcW w:w="851" w:type="dxa"/>
          </w:tcPr>
          <w:p w14:paraId="5F7ACA84" w14:textId="577AA914" w:rsidR="0099726A" w:rsidRPr="008E2A25" w:rsidRDefault="0099726A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03" w:type="dxa"/>
          </w:tcPr>
          <w:p w14:paraId="04B802E6" w14:textId="604AB491" w:rsidR="0099726A" w:rsidRDefault="0099726A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บทที่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หลักการและทฤษฎีการจัดการเรียนรู้วิทยาศาสตร์-ชีววิทยา</w:t>
            </w:r>
          </w:p>
        </w:tc>
        <w:tc>
          <w:tcPr>
            <w:tcW w:w="1208" w:type="dxa"/>
            <w:tcBorders>
              <w:top w:val="dashed" w:sz="4" w:space="0" w:color="auto"/>
            </w:tcBorders>
          </w:tcPr>
          <w:p w14:paraId="2253D5F9" w14:textId="404B867D" w:rsidR="0099726A" w:rsidRDefault="0099726A" w:rsidP="002D6C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2:00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05446F94" w14:textId="77777777" w:rsidR="0099726A" w:rsidRPr="002D6C64" w:rsidRDefault="0099726A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62C737EE" w14:textId="77777777" w:rsidR="0099726A" w:rsidRDefault="0099726A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อภิปรายร่วม </w:t>
            </w:r>
          </w:p>
          <w:p w14:paraId="2D792422" w14:textId="0C5B6402" w:rsidR="0099726A" w:rsidRDefault="0099726A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บรรยาย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PPT</w:t>
            </w:r>
          </w:p>
        </w:tc>
        <w:tc>
          <w:tcPr>
            <w:tcW w:w="1276" w:type="dxa"/>
          </w:tcPr>
          <w:p w14:paraId="1B6BFC01" w14:textId="77777777" w:rsidR="0099726A" w:rsidRPr="008E2A25" w:rsidRDefault="0099726A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99726A" w:rsidRPr="008E2A25" w14:paraId="40710C8F" w14:textId="77777777" w:rsidTr="0068172D">
        <w:trPr>
          <w:cantSplit/>
          <w:trHeight w:val="20"/>
        </w:trPr>
        <w:tc>
          <w:tcPr>
            <w:tcW w:w="851" w:type="dxa"/>
            <w:vMerge w:val="restart"/>
          </w:tcPr>
          <w:p w14:paraId="6AE42F4D" w14:textId="2F8A79EF" w:rsidR="0099726A" w:rsidRPr="008E2A25" w:rsidRDefault="0099726A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03" w:type="dxa"/>
            <w:vMerge w:val="restart"/>
          </w:tcPr>
          <w:p w14:paraId="4EF79874" w14:textId="066C847E" w:rsidR="0099726A" w:rsidRPr="008E2A25" w:rsidRDefault="0099726A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บทที่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3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การจัดการเรียนรู้วิทยาศาสตร์ตามแนวทางการสืบเสาะหาความรู้</w:t>
            </w:r>
          </w:p>
        </w:tc>
        <w:tc>
          <w:tcPr>
            <w:tcW w:w="1208" w:type="dxa"/>
            <w:tcBorders>
              <w:bottom w:val="dashed" w:sz="4" w:space="0" w:color="000000"/>
            </w:tcBorders>
          </w:tcPr>
          <w:p w14:paraId="0BA0812C" w14:textId="77777777" w:rsidR="0099726A" w:rsidRPr="008E2A25" w:rsidRDefault="0099726A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bottom w:val="dashed" w:sz="4" w:space="0" w:color="000000"/>
            </w:tcBorders>
          </w:tcPr>
          <w:p w14:paraId="27881F19" w14:textId="77777777" w:rsidR="0099726A" w:rsidRPr="008E2A25" w:rsidRDefault="0099726A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dashed" w:sz="4" w:space="0" w:color="000000"/>
            </w:tcBorders>
            <w:shd w:val="clear" w:color="auto" w:fill="FFFFFF" w:themeFill="background1"/>
          </w:tcPr>
          <w:p w14:paraId="2C1DB8B5" w14:textId="276283CD" w:rsidR="0099726A" w:rsidRPr="008E2A25" w:rsidRDefault="0099726A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1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บรรยาย :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Timeline </w:t>
            </w:r>
          </w:p>
        </w:tc>
        <w:tc>
          <w:tcPr>
            <w:tcW w:w="1276" w:type="dxa"/>
            <w:vMerge w:val="restart"/>
          </w:tcPr>
          <w:p w14:paraId="50F449EC" w14:textId="77777777" w:rsidR="0099726A" w:rsidRDefault="0099726A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  <w:p w14:paraId="0B43BB31" w14:textId="77777777" w:rsidR="0099726A" w:rsidRPr="008E2A25" w:rsidRDefault="0099726A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99726A" w:rsidRPr="008E2A25" w14:paraId="0DE16F78" w14:textId="77777777" w:rsidTr="0068172D">
        <w:trPr>
          <w:cantSplit/>
          <w:trHeight w:val="20"/>
        </w:trPr>
        <w:tc>
          <w:tcPr>
            <w:tcW w:w="851" w:type="dxa"/>
            <w:vMerge/>
          </w:tcPr>
          <w:p w14:paraId="4BFBA7E9" w14:textId="77777777" w:rsidR="0099726A" w:rsidRPr="008E2A25" w:rsidRDefault="0099726A" w:rsidP="00626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14:paraId="106566F2" w14:textId="77777777" w:rsidR="0099726A" w:rsidRPr="008E2A25" w:rsidRDefault="0099726A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dashed" w:sz="4" w:space="0" w:color="000000"/>
              <w:bottom w:val="dashed" w:sz="4" w:space="0" w:color="000000"/>
            </w:tcBorders>
          </w:tcPr>
          <w:p w14:paraId="1D2B0877" w14:textId="77777777" w:rsidR="0099726A" w:rsidRPr="008E2A25" w:rsidRDefault="0099726A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highlight w:val="yellow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1: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dashed" w:sz="4" w:space="0" w:color="000000"/>
              <w:bottom w:val="dashed" w:sz="4" w:space="0" w:color="000000"/>
            </w:tcBorders>
          </w:tcPr>
          <w:p w14:paraId="16F079B3" w14:textId="2A773723" w:rsidR="0099726A" w:rsidRPr="005D4CAD" w:rsidRDefault="0099726A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1:00</w:t>
            </w:r>
          </w:p>
        </w:tc>
        <w:tc>
          <w:tcPr>
            <w:tcW w:w="3402" w:type="dxa"/>
            <w:tcBorders>
              <w:top w:val="dashed" w:sz="4" w:space="0" w:color="000000"/>
              <w:bottom w:val="dashed" w:sz="4" w:space="0" w:color="000000"/>
            </w:tcBorders>
            <w:shd w:val="clear" w:color="auto" w:fill="FFFFFF" w:themeFill="background1"/>
          </w:tcPr>
          <w:p w14:paraId="227991E9" w14:textId="430AE66D" w:rsidR="0099726A" w:rsidRPr="008E2A25" w:rsidRDefault="0099726A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" w:hanging="31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วิเคราะห์กรณีศึกษา : กรณีปัญหา </w:t>
            </w:r>
          </w:p>
        </w:tc>
        <w:tc>
          <w:tcPr>
            <w:tcW w:w="1276" w:type="dxa"/>
            <w:vMerge/>
          </w:tcPr>
          <w:p w14:paraId="2CDF4EDE" w14:textId="77777777" w:rsidR="0099726A" w:rsidRPr="008E2A25" w:rsidRDefault="0099726A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99726A" w:rsidRPr="008E2A25" w14:paraId="2EC9ECAF" w14:textId="77777777" w:rsidTr="005D4CAD">
        <w:trPr>
          <w:cantSplit/>
          <w:trHeight w:val="20"/>
        </w:trPr>
        <w:tc>
          <w:tcPr>
            <w:tcW w:w="851" w:type="dxa"/>
            <w:vMerge/>
          </w:tcPr>
          <w:p w14:paraId="1C7E19C0" w14:textId="77777777" w:rsidR="0099726A" w:rsidRPr="008E2A25" w:rsidRDefault="0099726A" w:rsidP="00626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14:paraId="2CAE9558" w14:textId="77777777" w:rsidR="0099726A" w:rsidRPr="008E2A25" w:rsidRDefault="0099726A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dashed" w:sz="4" w:space="0" w:color="000000"/>
              <w:bottom w:val="dashed" w:sz="4" w:space="0" w:color="auto"/>
            </w:tcBorders>
          </w:tcPr>
          <w:p w14:paraId="40A42C75" w14:textId="34622C48" w:rsidR="0099726A" w:rsidRPr="00C34C40" w:rsidRDefault="00ED3D36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="00C34C40" w:rsidRPr="00C34C4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: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C34C40" w:rsidRPr="00C34C4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dashed" w:sz="4" w:space="0" w:color="000000"/>
              <w:bottom w:val="dashed" w:sz="4" w:space="0" w:color="auto"/>
            </w:tcBorders>
          </w:tcPr>
          <w:p w14:paraId="754A5606" w14:textId="225CE02E" w:rsidR="0099726A" w:rsidRPr="005D4CAD" w:rsidRDefault="0099726A" w:rsidP="00997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0:30</w:t>
            </w:r>
          </w:p>
        </w:tc>
        <w:tc>
          <w:tcPr>
            <w:tcW w:w="3402" w:type="dxa"/>
            <w:tcBorders>
              <w:top w:val="dashed" w:sz="4" w:space="0" w:color="000000"/>
              <w:bottom w:val="dashed" w:sz="4" w:space="0" w:color="auto"/>
            </w:tcBorders>
            <w:shd w:val="clear" w:color="auto" w:fill="FFFFFF" w:themeFill="background1"/>
          </w:tcPr>
          <w:p w14:paraId="3FD315FF" w14:textId="78752E9F" w:rsidR="0099726A" w:rsidRPr="008E2A25" w:rsidRDefault="0099726A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1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การสะท้อนคิด :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สิ่งที่ได้เรียนรู้จากกรณีศึกษา</w:t>
            </w:r>
          </w:p>
        </w:tc>
        <w:tc>
          <w:tcPr>
            <w:tcW w:w="1276" w:type="dxa"/>
            <w:vMerge/>
          </w:tcPr>
          <w:p w14:paraId="1FFFAE2E" w14:textId="77777777" w:rsidR="0099726A" w:rsidRPr="008E2A25" w:rsidRDefault="0099726A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99726A" w:rsidRPr="008E2A25" w14:paraId="2EAD5ED7" w14:textId="77777777" w:rsidTr="005D4CAD">
        <w:trPr>
          <w:cantSplit/>
          <w:trHeight w:val="20"/>
        </w:trPr>
        <w:tc>
          <w:tcPr>
            <w:tcW w:w="851" w:type="dxa"/>
            <w:vMerge/>
          </w:tcPr>
          <w:p w14:paraId="0F8B2273" w14:textId="77777777" w:rsidR="0099726A" w:rsidRPr="008E2A25" w:rsidRDefault="0099726A" w:rsidP="00626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14:paraId="67B5558A" w14:textId="77777777" w:rsidR="0099726A" w:rsidRPr="008E2A25" w:rsidRDefault="0099726A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</w:tcPr>
          <w:p w14:paraId="329F7F14" w14:textId="1CDC5A90" w:rsidR="0099726A" w:rsidRPr="008E2A25" w:rsidRDefault="00C34C40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2:00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2BDAE3FB" w14:textId="2C149929" w:rsidR="0099726A" w:rsidRPr="005D4CAD" w:rsidRDefault="0099726A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99726A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2:00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0768D321" w14:textId="4A632192" w:rsidR="0099726A" w:rsidRPr="008E2A25" w:rsidRDefault="0099726A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1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สาธิตการสอน</w:t>
            </w:r>
          </w:p>
        </w:tc>
        <w:tc>
          <w:tcPr>
            <w:tcW w:w="1276" w:type="dxa"/>
            <w:vMerge/>
          </w:tcPr>
          <w:p w14:paraId="5B783C47" w14:textId="77777777" w:rsidR="0099726A" w:rsidRPr="008E2A25" w:rsidRDefault="0099726A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99726A" w:rsidRPr="008E2A25" w14:paraId="2E652F6B" w14:textId="77777777" w:rsidTr="0099726A">
        <w:trPr>
          <w:cantSplit/>
          <w:trHeight w:val="20"/>
        </w:trPr>
        <w:tc>
          <w:tcPr>
            <w:tcW w:w="851" w:type="dxa"/>
            <w:vMerge/>
          </w:tcPr>
          <w:p w14:paraId="68866EE0" w14:textId="77777777" w:rsidR="0099726A" w:rsidRPr="008E2A25" w:rsidRDefault="0099726A" w:rsidP="00626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14:paraId="0858773F" w14:textId="77777777" w:rsidR="0099726A" w:rsidRPr="008E2A25" w:rsidRDefault="0099726A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</w:tcPr>
          <w:p w14:paraId="44E366A1" w14:textId="076AB8B7" w:rsidR="0099726A" w:rsidRPr="008E2A25" w:rsidRDefault="00C34C40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1:00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62E517E9" w14:textId="5275537B" w:rsidR="0099726A" w:rsidRPr="008E2A25" w:rsidRDefault="0099726A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2:00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09D3354B" w14:textId="7B93C1FB" w:rsidR="0099726A" w:rsidRPr="008E2A25" w:rsidRDefault="0099726A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1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ออกแบบแนวทางการจัดการเรียนรู้แบบสืบเสาะ</w:t>
            </w:r>
          </w:p>
        </w:tc>
        <w:tc>
          <w:tcPr>
            <w:tcW w:w="1276" w:type="dxa"/>
            <w:vMerge/>
          </w:tcPr>
          <w:p w14:paraId="06B02417" w14:textId="77777777" w:rsidR="0099726A" w:rsidRPr="008E2A25" w:rsidRDefault="0099726A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99726A" w:rsidRPr="008E2A25" w14:paraId="5E98264A" w14:textId="77777777" w:rsidTr="005D4CAD">
        <w:trPr>
          <w:cantSplit/>
          <w:trHeight w:val="20"/>
        </w:trPr>
        <w:tc>
          <w:tcPr>
            <w:tcW w:w="851" w:type="dxa"/>
            <w:vMerge/>
          </w:tcPr>
          <w:p w14:paraId="4DE766EA" w14:textId="77777777" w:rsidR="0099726A" w:rsidRPr="008E2A25" w:rsidRDefault="0099726A" w:rsidP="00626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14:paraId="4163F46D" w14:textId="77777777" w:rsidR="0099726A" w:rsidRPr="008E2A25" w:rsidRDefault="0099726A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dashed" w:sz="4" w:space="0" w:color="auto"/>
            </w:tcBorders>
          </w:tcPr>
          <w:p w14:paraId="32A4D623" w14:textId="49C4E75A" w:rsidR="0099726A" w:rsidRPr="008E2A25" w:rsidRDefault="0099726A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78B7BCB3" w14:textId="77777777" w:rsidR="0099726A" w:rsidRPr="008E2A25" w:rsidRDefault="0099726A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3BCF23E0" w14:textId="27C58D4C" w:rsidR="0099726A" w:rsidRDefault="0099726A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1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สรุปบทเรียน</w:t>
            </w:r>
          </w:p>
        </w:tc>
        <w:tc>
          <w:tcPr>
            <w:tcW w:w="1276" w:type="dxa"/>
            <w:vMerge/>
          </w:tcPr>
          <w:p w14:paraId="14A0242A" w14:textId="77777777" w:rsidR="0099726A" w:rsidRPr="008E2A25" w:rsidRDefault="0099726A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F56991" w:rsidRPr="008E2A25" w14:paraId="150DB2EC" w14:textId="77777777" w:rsidTr="0068172D">
        <w:trPr>
          <w:cantSplit/>
          <w:trHeight w:val="20"/>
        </w:trPr>
        <w:tc>
          <w:tcPr>
            <w:tcW w:w="851" w:type="dxa"/>
            <w:vMerge w:val="restart"/>
          </w:tcPr>
          <w:p w14:paraId="1389C47A" w14:textId="05D456A8" w:rsidR="00F56991" w:rsidRPr="008E2A25" w:rsidRDefault="00F56991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03" w:type="dxa"/>
            <w:vMerge w:val="restart"/>
          </w:tcPr>
          <w:p w14:paraId="27433A10" w14:textId="49B4352A" w:rsidR="00F56991" w:rsidRPr="008E2A25" w:rsidRDefault="00F56991" w:rsidP="005D4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บทที่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4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การจัดการเรียนรู้ตามแนวทางสะเต็มศึกษา</w:t>
            </w:r>
          </w:p>
        </w:tc>
        <w:tc>
          <w:tcPr>
            <w:tcW w:w="1208" w:type="dxa"/>
            <w:tcBorders>
              <w:bottom w:val="dashed" w:sz="4" w:space="0" w:color="000000"/>
            </w:tcBorders>
          </w:tcPr>
          <w:p w14:paraId="59174510" w14:textId="77777777" w:rsidR="00F56991" w:rsidRPr="008E2A25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1: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bottom w:val="dashed" w:sz="4" w:space="0" w:color="000000"/>
            </w:tcBorders>
          </w:tcPr>
          <w:p w14:paraId="6CC15B10" w14:textId="77777777" w:rsidR="00F56991" w:rsidRPr="008E2A25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dashed" w:sz="4" w:space="0" w:color="000000"/>
            </w:tcBorders>
            <w:shd w:val="clear" w:color="auto" w:fill="FFFFFF" w:themeFill="background1"/>
          </w:tcPr>
          <w:p w14:paraId="50CF765D" w14:textId="1BA53E3C" w:rsidR="00F56991" w:rsidRPr="008E2A25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7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อภิปรายร่วม</w:t>
            </w: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เชื่อมโยงแนวทางการเรียนรู้จากการสืบเสาะสู่สะเต็มศึกษา</w:t>
            </w:r>
          </w:p>
        </w:tc>
        <w:tc>
          <w:tcPr>
            <w:tcW w:w="1276" w:type="dxa"/>
            <w:vMerge w:val="restart"/>
          </w:tcPr>
          <w:p w14:paraId="41FCA9DF" w14:textId="77777777" w:rsidR="00F56991" w:rsidRPr="008E2A25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F56991" w:rsidRPr="008E2A25" w14:paraId="1CE21DFD" w14:textId="77777777" w:rsidTr="00F56991">
        <w:trPr>
          <w:cantSplit/>
          <w:trHeight w:val="20"/>
        </w:trPr>
        <w:tc>
          <w:tcPr>
            <w:tcW w:w="851" w:type="dxa"/>
            <w:vMerge/>
          </w:tcPr>
          <w:p w14:paraId="4995B238" w14:textId="77777777" w:rsidR="00F56991" w:rsidRPr="008E2A25" w:rsidRDefault="00F56991" w:rsidP="00626C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14:paraId="0EE2E7D0" w14:textId="77777777" w:rsidR="00F56991" w:rsidRPr="008E2A25" w:rsidRDefault="00F56991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dashed" w:sz="4" w:space="0" w:color="000000"/>
              <w:bottom w:val="dashed" w:sz="4" w:space="0" w:color="auto"/>
            </w:tcBorders>
          </w:tcPr>
          <w:p w14:paraId="31E3C565" w14:textId="5B18885C" w:rsidR="00F56991" w:rsidRPr="00C34C40" w:rsidRDefault="00C34C40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34C4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1:00</w:t>
            </w:r>
          </w:p>
        </w:tc>
        <w:tc>
          <w:tcPr>
            <w:tcW w:w="1276" w:type="dxa"/>
            <w:tcBorders>
              <w:top w:val="dashed" w:sz="4" w:space="0" w:color="000000"/>
              <w:bottom w:val="dashed" w:sz="4" w:space="0" w:color="auto"/>
            </w:tcBorders>
          </w:tcPr>
          <w:p w14:paraId="0A187B54" w14:textId="77777777" w:rsidR="00F56991" w:rsidRPr="008E2A25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8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dashed" w:sz="4" w:space="0" w:color="000000"/>
              <w:bottom w:val="dashed" w:sz="4" w:space="0" w:color="auto"/>
            </w:tcBorders>
            <w:shd w:val="clear" w:color="auto" w:fill="FFFFFF" w:themeFill="background1"/>
          </w:tcPr>
          <w:p w14:paraId="683FEB81" w14:textId="75F4BF8F" w:rsidR="00F56991" w:rsidRPr="008E2A25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 w:hanging="31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วิเคราะห์กรณีศึกษาการสอนสะเต็มศึกษา</w:t>
            </w:r>
          </w:p>
        </w:tc>
        <w:tc>
          <w:tcPr>
            <w:tcW w:w="1276" w:type="dxa"/>
            <w:vMerge/>
          </w:tcPr>
          <w:p w14:paraId="773A9139" w14:textId="77777777" w:rsidR="00F56991" w:rsidRPr="008E2A25" w:rsidRDefault="00F56991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F56991" w:rsidRPr="008E2A25" w14:paraId="5524B347" w14:textId="77777777" w:rsidTr="00F56991">
        <w:trPr>
          <w:trHeight w:val="20"/>
        </w:trPr>
        <w:tc>
          <w:tcPr>
            <w:tcW w:w="851" w:type="dxa"/>
            <w:vMerge/>
          </w:tcPr>
          <w:p w14:paraId="29A52424" w14:textId="0EB9B7FE" w:rsidR="00F56991" w:rsidRPr="008E2A25" w:rsidRDefault="00F56991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14:paraId="3F683984" w14:textId="1C5E5538" w:rsidR="00F56991" w:rsidRPr="008E2A25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08" w:type="dxa"/>
            <w:tcBorders>
              <w:top w:val="dashed" w:sz="4" w:space="0" w:color="auto"/>
            </w:tcBorders>
          </w:tcPr>
          <w:p w14:paraId="1C735EE3" w14:textId="35499AE7" w:rsidR="00F56991" w:rsidRPr="00C34C40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110BED74" w14:textId="2D72BBE7" w:rsidR="00F56991" w:rsidRPr="00C34C40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34C4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1:00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11A13D75" w14:textId="6916549A" w:rsidR="00F56991" w:rsidRPr="008E2A25" w:rsidRDefault="00F56991" w:rsidP="00997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อภิปรายร่วมและถอดบทเรียน</w:t>
            </w:r>
          </w:p>
        </w:tc>
        <w:tc>
          <w:tcPr>
            <w:tcW w:w="1276" w:type="dxa"/>
            <w:vMerge/>
          </w:tcPr>
          <w:p w14:paraId="71BF5B76" w14:textId="77777777" w:rsidR="00F56991" w:rsidRPr="008E2A25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F56991" w:rsidRPr="008E2A25" w14:paraId="7451AB88" w14:textId="77777777" w:rsidTr="00F56991">
        <w:trPr>
          <w:trHeight w:val="20"/>
        </w:trPr>
        <w:tc>
          <w:tcPr>
            <w:tcW w:w="851" w:type="dxa"/>
            <w:vMerge w:val="restart"/>
          </w:tcPr>
          <w:p w14:paraId="53ED590C" w14:textId="77777777" w:rsidR="00F56991" w:rsidRPr="008E2A25" w:rsidRDefault="00F56991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903" w:type="dxa"/>
            <w:vMerge w:val="restart"/>
          </w:tcPr>
          <w:p w14:paraId="537DFC8C" w14:textId="77777777" w:rsidR="00F56991" w:rsidRPr="008E2A25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08" w:type="dxa"/>
            <w:tcBorders>
              <w:bottom w:val="dashed" w:sz="4" w:space="0" w:color="auto"/>
            </w:tcBorders>
          </w:tcPr>
          <w:p w14:paraId="234E62E0" w14:textId="53FACDA5" w:rsidR="00F56991" w:rsidRPr="00C34C40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34C4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1:</w:t>
            </w:r>
            <w:r w:rsidR="00ED3D36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C34C4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14:paraId="1133E0F4" w14:textId="77777777" w:rsidR="00F56991" w:rsidRPr="00C34C40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FFFFFF" w:themeFill="background1"/>
          </w:tcPr>
          <w:p w14:paraId="0E499F40" w14:textId="02D4FF4B" w:rsidR="00F56991" w:rsidRDefault="00F56991" w:rsidP="009972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บรรยาย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สะเต็มศึกษา</w:t>
            </w:r>
          </w:p>
        </w:tc>
        <w:tc>
          <w:tcPr>
            <w:tcW w:w="1276" w:type="dxa"/>
            <w:vMerge w:val="restart"/>
          </w:tcPr>
          <w:p w14:paraId="396F0CFA" w14:textId="77777777" w:rsidR="00F56991" w:rsidRPr="008E2A25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F56991" w:rsidRPr="008E2A25" w14:paraId="4B536F84" w14:textId="77777777" w:rsidTr="00F56991">
        <w:trPr>
          <w:trHeight w:val="20"/>
        </w:trPr>
        <w:tc>
          <w:tcPr>
            <w:tcW w:w="851" w:type="dxa"/>
            <w:vMerge/>
          </w:tcPr>
          <w:p w14:paraId="6629FE64" w14:textId="77777777" w:rsidR="00F56991" w:rsidRPr="008E2A25" w:rsidRDefault="00F56991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14:paraId="741127C7" w14:textId="77777777" w:rsidR="00F56991" w:rsidRPr="008E2A25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08" w:type="dxa"/>
            <w:tcBorders>
              <w:top w:val="dashed" w:sz="4" w:space="0" w:color="auto"/>
              <w:bottom w:val="dashed" w:sz="4" w:space="0" w:color="auto"/>
            </w:tcBorders>
          </w:tcPr>
          <w:p w14:paraId="512FFB3F" w14:textId="5B7A84D9" w:rsidR="00F56991" w:rsidRPr="00C34C40" w:rsidRDefault="00C34C40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2:00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14:paraId="38C686C4" w14:textId="51D415DF" w:rsidR="00F56991" w:rsidRPr="00C34C40" w:rsidRDefault="00C34C40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C34C4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</w:tcPr>
          <w:p w14:paraId="332CCFBE" w14:textId="3707F5F3" w:rsidR="00F56991" w:rsidRPr="008E2A25" w:rsidRDefault="00F56991" w:rsidP="00050E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ปฏิบัติ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: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โครงงานนวัตกรรมเลียนแบบธรรมชาติเพื่อการจัดการเรียนรู้ชีววิทยา</w:t>
            </w:r>
          </w:p>
        </w:tc>
        <w:tc>
          <w:tcPr>
            <w:tcW w:w="1276" w:type="dxa"/>
            <w:vMerge/>
          </w:tcPr>
          <w:p w14:paraId="592A6AE3" w14:textId="77777777" w:rsidR="00F56991" w:rsidRPr="008E2A25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F56991" w:rsidRPr="008E2A25" w14:paraId="5CB98D32" w14:textId="77777777" w:rsidTr="00F56991">
        <w:trPr>
          <w:trHeight w:val="20"/>
        </w:trPr>
        <w:tc>
          <w:tcPr>
            <w:tcW w:w="851" w:type="dxa"/>
            <w:vMerge/>
          </w:tcPr>
          <w:p w14:paraId="6CF02510" w14:textId="77777777" w:rsidR="00F56991" w:rsidRPr="008E2A25" w:rsidRDefault="00F56991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903" w:type="dxa"/>
            <w:vMerge/>
          </w:tcPr>
          <w:p w14:paraId="53CAD6B2" w14:textId="77777777" w:rsidR="00F56991" w:rsidRPr="008E2A25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208" w:type="dxa"/>
            <w:tcBorders>
              <w:top w:val="dashed" w:sz="4" w:space="0" w:color="auto"/>
            </w:tcBorders>
          </w:tcPr>
          <w:p w14:paraId="279B4EB2" w14:textId="3174CA12" w:rsidR="00F56991" w:rsidRPr="00C34C40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34C4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1:00</w:t>
            </w:r>
          </w:p>
        </w:tc>
        <w:tc>
          <w:tcPr>
            <w:tcW w:w="1276" w:type="dxa"/>
            <w:tcBorders>
              <w:top w:val="dashed" w:sz="4" w:space="0" w:color="auto"/>
            </w:tcBorders>
          </w:tcPr>
          <w:p w14:paraId="0C26C8F3" w14:textId="77777777" w:rsidR="00F56991" w:rsidRPr="00C34C40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shd w:val="clear" w:color="auto" w:fill="FFFFFF" w:themeFill="background1"/>
          </w:tcPr>
          <w:p w14:paraId="46F7D44A" w14:textId="1E1C2EDA" w:rsidR="00F56991" w:rsidRPr="008E2A25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สะท้อนผลการเรียนรู้</w:t>
            </w:r>
          </w:p>
        </w:tc>
        <w:tc>
          <w:tcPr>
            <w:tcW w:w="1276" w:type="dxa"/>
            <w:vMerge/>
          </w:tcPr>
          <w:p w14:paraId="2C97F5B3" w14:textId="77777777" w:rsidR="00F56991" w:rsidRPr="008E2A25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14:paraId="6A6CCD0C" w14:textId="77777777" w:rsidTr="00C34C40">
        <w:trPr>
          <w:trHeight w:val="20"/>
        </w:trPr>
        <w:tc>
          <w:tcPr>
            <w:tcW w:w="851" w:type="dxa"/>
          </w:tcPr>
          <w:p w14:paraId="7BFE9CE8" w14:textId="77777777"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03" w:type="dxa"/>
          </w:tcPr>
          <w:p w14:paraId="71D6629E" w14:textId="1910DF83" w:rsidR="00ED7BD4" w:rsidRPr="008E2A25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บทที่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5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การวัดและประเมินผลเรียนรู้วิทยาศาสตร์-ชีววิทยา</w:t>
            </w:r>
          </w:p>
        </w:tc>
        <w:tc>
          <w:tcPr>
            <w:tcW w:w="1208" w:type="dxa"/>
          </w:tcPr>
          <w:p w14:paraId="48924ECB" w14:textId="657651CA" w:rsidR="00ED7BD4" w:rsidRPr="00C34C40" w:rsidRDefault="00ED3D36" w:rsidP="00C34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="00F56991" w:rsidRPr="00C34C4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1276" w:type="dxa"/>
          </w:tcPr>
          <w:p w14:paraId="2FE5A447" w14:textId="77777777" w:rsidR="00ED7BD4" w:rsidRPr="00C34C40" w:rsidRDefault="00452CD7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6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34C4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C34C4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C34C4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3402" w:type="dxa"/>
            <w:shd w:val="clear" w:color="auto" w:fill="FFFFFF" w:themeFill="background1"/>
          </w:tcPr>
          <w:p w14:paraId="17DC0C2A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ฝึกปฏิบัติ ณ สถานประกอบการ</w:t>
            </w:r>
          </w:p>
        </w:tc>
        <w:tc>
          <w:tcPr>
            <w:tcW w:w="1276" w:type="dxa"/>
          </w:tcPr>
          <w:p w14:paraId="6FCB6EF6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14:paraId="636790D4" w14:textId="77777777" w:rsidTr="00C34C40">
        <w:trPr>
          <w:trHeight w:val="20"/>
        </w:trPr>
        <w:tc>
          <w:tcPr>
            <w:tcW w:w="851" w:type="dxa"/>
          </w:tcPr>
          <w:p w14:paraId="6B0344F6" w14:textId="77777777"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903" w:type="dxa"/>
          </w:tcPr>
          <w:p w14:paraId="77797804" w14:textId="760A89FE" w:rsidR="00ED7BD4" w:rsidRPr="008E2A25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459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บทที่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6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การออกแบบและทำแผนการจัดการเรียนรู้วิทยาศาสตร์-ชีววิทยา</w:t>
            </w:r>
          </w:p>
        </w:tc>
        <w:tc>
          <w:tcPr>
            <w:tcW w:w="1208" w:type="dxa"/>
          </w:tcPr>
          <w:p w14:paraId="09FE2BF7" w14:textId="174F4E87" w:rsidR="00ED7BD4" w:rsidRPr="00C34C40" w:rsidRDefault="00ED3D36" w:rsidP="00C34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="00C34C4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1276" w:type="dxa"/>
          </w:tcPr>
          <w:p w14:paraId="76E9559B" w14:textId="7C999737" w:rsidR="00ED7BD4" w:rsidRPr="00C34C40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34C4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3:00</w:t>
            </w:r>
          </w:p>
        </w:tc>
        <w:tc>
          <w:tcPr>
            <w:tcW w:w="3402" w:type="dxa"/>
            <w:shd w:val="clear" w:color="auto" w:fill="FFFFFF" w:themeFill="background1"/>
          </w:tcPr>
          <w:p w14:paraId="1A7AB270" w14:textId="77777777" w:rsidR="00ED7BD4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ปฏิบัติ</w:t>
            </w:r>
          </w:p>
          <w:p w14:paraId="38112551" w14:textId="77777777" w:rsidR="00F56991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นิสิตนำเสนอ</w:t>
            </w:r>
          </w:p>
          <w:p w14:paraId="708601F5" w14:textId="56277055" w:rsidR="00F56991" w:rsidRPr="008E2A25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วิพากษ์และให้ข้อเสนอแนะ</w:t>
            </w:r>
          </w:p>
        </w:tc>
        <w:tc>
          <w:tcPr>
            <w:tcW w:w="1276" w:type="dxa"/>
          </w:tcPr>
          <w:p w14:paraId="60060E83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14:paraId="73D865DC" w14:textId="77777777" w:rsidTr="00C34C40">
        <w:trPr>
          <w:trHeight w:val="20"/>
        </w:trPr>
        <w:tc>
          <w:tcPr>
            <w:tcW w:w="851" w:type="dxa"/>
          </w:tcPr>
          <w:p w14:paraId="172BFBAC" w14:textId="77777777" w:rsidR="00ED7BD4" w:rsidRPr="008E2A25" w:rsidRDefault="008E2A25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9</w:t>
            </w:r>
          </w:p>
        </w:tc>
        <w:tc>
          <w:tcPr>
            <w:tcW w:w="2903" w:type="dxa"/>
          </w:tcPr>
          <w:p w14:paraId="0D62A31E" w14:textId="758085CD" w:rsidR="00ED7BD4" w:rsidRPr="008E2A25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ฝึกปฏิบัติการจัดการเรียนรู้แบบจุลภาค</w:t>
            </w:r>
          </w:p>
        </w:tc>
        <w:tc>
          <w:tcPr>
            <w:tcW w:w="1208" w:type="dxa"/>
          </w:tcPr>
          <w:p w14:paraId="1C188121" w14:textId="7CEE7846" w:rsidR="00ED7BD4" w:rsidRPr="00C34C40" w:rsidRDefault="00C34C40" w:rsidP="00C34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4:00</w:t>
            </w:r>
          </w:p>
        </w:tc>
        <w:tc>
          <w:tcPr>
            <w:tcW w:w="1276" w:type="dxa"/>
          </w:tcPr>
          <w:p w14:paraId="731E908C" w14:textId="7099F9E0" w:rsidR="00ED7BD4" w:rsidRPr="00C34C40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34C4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8:00</w:t>
            </w:r>
          </w:p>
        </w:tc>
        <w:tc>
          <w:tcPr>
            <w:tcW w:w="3402" w:type="dxa"/>
            <w:shd w:val="clear" w:color="auto" w:fill="FFFFFF" w:themeFill="background1"/>
          </w:tcPr>
          <w:p w14:paraId="769C4896" w14:textId="07276018" w:rsidR="00ED7BD4" w:rsidRPr="008E2A25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ฝึกปฏิบัติการสอนจริง ณ ห้องปฏิบัติการการสอนเฉพาะสาขา</w:t>
            </w:r>
          </w:p>
        </w:tc>
        <w:tc>
          <w:tcPr>
            <w:tcW w:w="1276" w:type="dxa"/>
          </w:tcPr>
          <w:p w14:paraId="64999AE6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8E2A25" w:rsidRPr="008E2A25" w14:paraId="67F11E21" w14:textId="77777777" w:rsidTr="00C34C40">
        <w:trPr>
          <w:trHeight w:val="20"/>
        </w:trPr>
        <w:tc>
          <w:tcPr>
            <w:tcW w:w="851" w:type="dxa"/>
          </w:tcPr>
          <w:p w14:paraId="4FC88FDF" w14:textId="77777777" w:rsidR="008E2A25" w:rsidRPr="008E2A25" w:rsidRDefault="008E2A25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10</w:t>
            </w:r>
          </w:p>
        </w:tc>
        <w:tc>
          <w:tcPr>
            <w:tcW w:w="2903" w:type="dxa"/>
          </w:tcPr>
          <w:p w14:paraId="5C444E07" w14:textId="1CE8C6F9" w:rsidR="008E2A25" w:rsidRPr="008E2A25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บทที่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กรอบแนวคิดด้านชุมชนการเรียนรู้ทางวิชาชีพ</w:t>
            </w:r>
          </w:p>
        </w:tc>
        <w:tc>
          <w:tcPr>
            <w:tcW w:w="1208" w:type="dxa"/>
          </w:tcPr>
          <w:p w14:paraId="43725196" w14:textId="179EFD4E" w:rsidR="008E2A25" w:rsidRPr="00C34C40" w:rsidRDefault="00F56991" w:rsidP="00C34C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34C4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C34C4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C34C40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00</w:t>
            </w:r>
          </w:p>
        </w:tc>
        <w:tc>
          <w:tcPr>
            <w:tcW w:w="1276" w:type="dxa"/>
          </w:tcPr>
          <w:p w14:paraId="13B0C8AD" w14:textId="77777777" w:rsidR="008E2A25" w:rsidRPr="00C34C40" w:rsidRDefault="008E2A25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27B3B80" w14:textId="77777777" w:rsidR="008E2A25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อภิปรายร่วม</w:t>
            </w:r>
          </w:p>
          <w:p w14:paraId="0FC31D00" w14:textId="77777777" w:rsidR="00F56991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บรรยาย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PPT</w:t>
            </w:r>
          </w:p>
          <w:p w14:paraId="000F5EE2" w14:textId="61095ABC" w:rsidR="00F56991" w:rsidRPr="008E2A25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สะท้อนผลการเรียนรู้</w:t>
            </w:r>
          </w:p>
        </w:tc>
        <w:tc>
          <w:tcPr>
            <w:tcW w:w="1276" w:type="dxa"/>
          </w:tcPr>
          <w:p w14:paraId="68B7A2E5" w14:textId="77777777" w:rsidR="008E2A25" w:rsidRPr="008E2A25" w:rsidRDefault="008E2A25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14:paraId="61E85F30" w14:textId="77777777" w:rsidTr="00626C6C">
        <w:trPr>
          <w:cantSplit/>
          <w:trHeight w:val="20"/>
        </w:trPr>
        <w:tc>
          <w:tcPr>
            <w:tcW w:w="851" w:type="dxa"/>
            <w:shd w:val="clear" w:color="auto" w:fill="auto"/>
          </w:tcPr>
          <w:p w14:paraId="6A6DCDF3" w14:textId="77777777"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0065" w:type="dxa"/>
            <w:gridSpan w:val="5"/>
            <w:vMerge w:val="restart"/>
            <w:shd w:val="clear" w:color="auto" w:fill="D0CECE"/>
            <w:vAlign w:val="center"/>
          </w:tcPr>
          <w:p w14:paraId="1182CC68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สอบปลายภาค</w:t>
            </w:r>
          </w:p>
        </w:tc>
      </w:tr>
      <w:tr w:rsidR="00ED7BD4" w:rsidRPr="008E2A25" w14:paraId="51136577" w14:textId="77777777" w:rsidTr="00626C6C">
        <w:trPr>
          <w:cantSplit/>
          <w:trHeight w:val="20"/>
        </w:trPr>
        <w:tc>
          <w:tcPr>
            <w:tcW w:w="851" w:type="dxa"/>
            <w:shd w:val="clear" w:color="auto" w:fill="auto"/>
          </w:tcPr>
          <w:p w14:paraId="2A989120" w14:textId="77777777" w:rsidR="00ED7BD4" w:rsidRPr="008E2A25" w:rsidRDefault="00EB6A16" w:rsidP="00626C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0065" w:type="dxa"/>
            <w:gridSpan w:val="5"/>
            <w:vMerge/>
            <w:shd w:val="clear" w:color="auto" w:fill="D0CECE"/>
            <w:vAlign w:val="center"/>
          </w:tcPr>
          <w:p w14:paraId="3A04468D" w14:textId="77777777" w:rsidR="00ED7BD4" w:rsidRPr="008E2A25" w:rsidRDefault="00ED7BD4" w:rsidP="00EB6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ED7BD4" w:rsidRPr="008E2A25" w14:paraId="79708F99" w14:textId="77777777" w:rsidTr="00626C6C">
        <w:trPr>
          <w:trHeight w:val="20"/>
        </w:trPr>
        <w:tc>
          <w:tcPr>
            <w:tcW w:w="851" w:type="dxa"/>
            <w:shd w:val="clear" w:color="auto" w:fill="auto"/>
          </w:tcPr>
          <w:p w14:paraId="702862B0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585EFFAF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รวมชั่วโมง</w:t>
            </w:r>
          </w:p>
          <w:p w14:paraId="4F83BF41" w14:textId="77777777" w:rsidR="00ED7BD4" w:rsidRPr="008E2A25" w:rsidRDefault="00494EA9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ตลอดภาคการศึกษา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C4D02EC" w14:textId="432FA3F0" w:rsidR="00ED7BD4" w:rsidRPr="008E2A25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 w:hanging="16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75D734" w14:textId="75069BAE" w:rsidR="00ED7BD4" w:rsidRPr="008E2A25" w:rsidRDefault="00F56991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1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3402" w:type="dxa"/>
            <w:shd w:val="clear" w:color="auto" w:fill="F2F2F2"/>
          </w:tcPr>
          <w:p w14:paraId="20CD9399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F2F2F2"/>
          </w:tcPr>
          <w:p w14:paraId="09A426C8" w14:textId="77777777" w:rsidR="00ED7BD4" w:rsidRPr="008E2A25" w:rsidRDefault="00ED7BD4" w:rsidP="00EB6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14:paraId="6E41C6F8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1443AB65" w14:textId="77777777" w:rsidR="00ED7BD4" w:rsidRPr="00225DE1" w:rsidRDefault="00494EA9" w:rsidP="00EB6A16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14:paraId="031303EF" w14:textId="77777777"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14:paraId="0B8A8AD2" w14:textId="77777777"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5CFC4719" w14:textId="2B6DF9E1" w:rsidR="00EB6A16" w:rsidRPr="00225DE1" w:rsidRDefault="00ED3D36" w:rsidP="00ED3D36">
      <w:pPr>
        <w:pBdr>
          <w:top w:val="nil"/>
          <w:left w:val="nil"/>
          <w:bottom w:val="nil"/>
          <w:right w:val="nil"/>
          <w:between w:val="nil"/>
        </w:pBdr>
        <w:ind w:left="720" w:right="252" w:firstLine="72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การสังเกตแบบมีส่วนร่วม การสะท้อนคิดของนิสิต</w:t>
      </w:r>
    </w:p>
    <w:p w14:paraId="55406C61" w14:textId="77777777"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238A9BC8" w14:textId="77777777" w:rsidR="00ED7BD4" w:rsidRPr="00225DE1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Style w:val="a8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2607"/>
        <w:gridCol w:w="2603"/>
        <w:gridCol w:w="1473"/>
      </w:tblGrid>
      <w:tr w:rsidR="005868C8" w:rsidRPr="00225DE1" w14:paraId="53886AA3" w14:textId="77777777" w:rsidTr="00FE1E39">
        <w:trPr>
          <w:cantSplit/>
          <w:trHeight w:val="20"/>
        </w:trPr>
        <w:tc>
          <w:tcPr>
            <w:tcW w:w="3635" w:type="dxa"/>
            <w:vMerge w:val="restart"/>
            <w:vAlign w:val="center"/>
          </w:tcPr>
          <w:p w14:paraId="178719A1" w14:textId="77777777" w:rsidR="00ED7BD4" w:rsidRPr="00225DE1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5210" w:type="dxa"/>
            <w:gridSpan w:val="2"/>
            <w:vAlign w:val="center"/>
          </w:tcPr>
          <w:p w14:paraId="34EF0464" w14:textId="77777777" w:rsidR="00ED7BD4" w:rsidRPr="00225DE1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vAlign w:val="center"/>
          </w:tcPr>
          <w:p w14:paraId="50882E11" w14:textId="77777777" w:rsidR="00ED7BD4" w:rsidRPr="00225DE1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น้ำหนัก</w:t>
            </w:r>
          </w:p>
          <w:p w14:paraId="135C35CB" w14:textId="77777777" w:rsidR="00ED7BD4" w:rsidRPr="00225DE1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(ร้อยละ)</w:t>
            </w:r>
          </w:p>
        </w:tc>
      </w:tr>
      <w:tr w:rsidR="00FE1E39" w:rsidRPr="00225DE1" w14:paraId="088B39C6" w14:textId="77777777" w:rsidTr="00FE1E39">
        <w:trPr>
          <w:cantSplit/>
          <w:trHeight w:val="20"/>
        </w:trPr>
        <w:tc>
          <w:tcPr>
            <w:tcW w:w="3635" w:type="dxa"/>
            <w:vMerge/>
            <w:vAlign w:val="center"/>
          </w:tcPr>
          <w:p w14:paraId="336FCA67" w14:textId="77777777" w:rsidR="00FE1E39" w:rsidRPr="00225DE1" w:rsidRDefault="00FE1E39" w:rsidP="00FE1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  <w:vAlign w:val="center"/>
          </w:tcPr>
          <w:p w14:paraId="62B4AD6E" w14:textId="77777777" w:rsidR="00FE1E39" w:rsidRPr="00225DE1" w:rsidRDefault="00FE1E39" w:rsidP="00FE19E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03" w:type="dxa"/>
            <w:tcBorders>
              <w:left w:val="single" w:sz="4" w:space="0" w:color="auto"/>
            </w:tcBorders>
            <w:vAlign w:val="center"/>
          </w:tcPr>
          <w:p w14:paraId="486E30E6" w14:textId="77777777" w:rsidR="00FE1E39" w:rsidRPr="00225DE1" w:rsidRDefault="00FE1E39" w:rsidP="00FE1E39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vAlign w:val="center"/>
          </w:tcPr>
          <w:p w14:paraId="4656BC86" w14:textId="77777777" w:rsidR="00FE1E39" w:rsidRPr="00225DE1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ED7BD4" w:rsidRPr="00225DE1" w14:paraId="3CA23112" w14:textId="77777777" w:rsidTr="00FE1E39">
        <w:trPr>
          <w:trHeight w:val="20"/>
        </w:trPr>
        <w:tc>
          <w:tcPr>
            <w:tcW w:w="3635" w:type="dxa"/>
          </w:tcPr>
          <w:p w14:paraId="60341348" w14:textId="0A4C0179" w:rsidR="00ED7BD4" w:rsidRPr="00225DE1" w:rsidRDefault="00453E4B" w:rsidP="00453E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53E4B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  <w:r w:rsidRPr="00453E4B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53E4B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สามารถอธิบายความรู้เกี่ยวกับเกี่ยวกับหลักสูตรและวิเคราะห์</w:t>
            </w:r>
            <w:r w:rsidRPr="00453E4B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หลักสูตรกลุ่มสาระการเรียนรู้วิทยาศาสตร์ชีวภาพและชีววิทยาได้</w:t>
            </w:r>
          </w:p>
        </w:tc>
        <w:tc>
          <w:tcPr>
            <w:tcW w:w="2607" w:type="dxa"/>
            <w:vAlign w:val="center"/>
          </w:tcPr>
          <w:p w14:paraId="48D48D65" w14:textId="33CFEF61" w:rsidR="00ED7BD4" w:rsidRPr="00225DE1" w:rsidRDefault="00ED3D36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ED3D36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lastRenderedPageBreak/>
              <w:t>Authentic Assessment</w:t>
            </w:r>
          </w:p>
        </w:tc>
        <w:tc>
          <w:tcPr>
            <w:tcW w:w="2603" w:type="dxa"/>
            <w:vAlign w:val="center"/>
          </w:tcPr>
          <w:p w14:paraId="1D41262C" w14:textId="335BF21D" w:rsidR="00ED7BD4" w:rsidRPr="00225DE1" w:rsidRDefault="00453E4B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1473" w:type="dxa"/>
            <w:vAlign w:val="center"/>
          </w:tcPr>
          <w:p w14:paraId="67622E96" w14:textId="7C9B97CB" w:rsidR="00ED7BD4" w:rsidRPr="00225DE1" w:rsidRDefault="00570BAE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</w:tr>
      <w:tr w:rsidR="00ED7BD4" w:rsidRPr="00225DE1" w14:paraId="50411053" w14:textId="77777777" w:rsidTr="00FE1E39">
        <w:trPr>
          <w:trHeight w:val="20"/>
        </w:trPr>
        <w:tc>
          <w:tcPr>
            <w:tcW w:w="3635" w:type="dxa"/>
          </w:tcPr>
          <w:p w14:paraId="35414DB1" w14:textId="5895EA57" w:rsidR="00ED7BD4" w:rsidRPr="00225DE1" w:rsidRDefault="00453E4B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53E4B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CLO2 </w:t>
            </w:r>
            <w:r w:rsidRPr="00453E4B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สามารถระบุ</w:t>
            </w:r>
            <w:r w:rsidRPr="00453E4B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53E4B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อธิบาย</w:t>
            </w:r>
            <w:r w:rsidRPr="00453E4B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53E4B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หลักการและเทคนิคการจัดการเรียนรู้ในวิชาวิทยาศาสตร์ชีวภาพและชีววิทยาระดับมัธยมศึกษาได้</w:t>
            </w:r>
          </w:p>
        </w:tc>
        <w:tc>
          <w:tcPr>
            <w:tcW w:w="2607" w:type="dxa"/>
            <w:vAlign w:val="center"/>
          </w:tcPr>
          <w:p w14:paraId="254E4416" w14:textId="42CFC9EB" w:rsidR="00ED7BD4" w:rsidRPr="00225DE1" w:rsidRDefault="00F17955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F17955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Authentic Assessment</w:t>
            </w:r>
          </w:p>
        </w:tc>
        <w:tc>
          <w:tcPr>
            <w:tcW w:w="2603" w:type="dxa"/>
            <w:vAlign w:val="center"/>
          </w:tcPr>
          <w:p w14:paraId="4696D017" w14:textId="1AF2DCC6" w:rsidR="00ED7BD4" w:rsidRPr="00225DE1" w:rsidRDefault="00453E4B" w:rsidP="004972FD">
            <w:pPr>
              <w:jc w:val="thaiDistribute"/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1473" w:type="dxa"/>
            <w:vAlign w:val="center"/>
          </w:tcPr>
          <w:p w14:paraId="22B9E2DD" w14:textId="4B71D385" w:rsidR="00ED7BD4" w:rsidRPr="00225DE1" w:rsidRDefault="00570BAE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15</w:t>
            </w:r>
          </w:p>
        </w:tc>
      </w:tr>
      <w:tr w:rsidR="00ED7BD4" w:rsidRPr="00225DE1" w14:paraId="095960C5" w14:textId="77777777" w:rsidTr="00FE1E39">
        <w:trPr>
          <w:trHeight w:val="20"/>
        </w:trPr>
        <w:tc>
          <w:tcPr>
            <w:tcW w:w="3635" w:type="dxa"/>
          </w:tcPr>
          <w:p w14:paraId="6B1C2A66" w14:textId="08A1018B" w:rsidR="00ED7BD4" w:rsidRPr="00225DE1" w:rsidRDefault="00453E4B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</w:rPr>
            </w:pPr>
            <w:r w:rsidRPr="00453E4B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CLO3 </w:t>
            </w:r>
            <w:r w:rsidRPr="00453E4B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สามารถออกแบบและทำสื่อการสอน</w:t>
            </w:r>
            <w:r w:rsidRPr="00453E4B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53E4B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เครื่องมือการวัดผลและประเมินการเรียนรู้วิทยาศาสตร์ชีวภาพและชีววิทยาได้</w:t>
            </w:r>
          </w:p>
        </w:tc>
        <w:tc>
          <w:tcPr>
            <w:tcW w:w="2607" w:type="dxa"/>
            <w:vAlign w:val="center"/>
          </w:tcPr>
          <w:p w14:paraId="32937AA0" w14:textId="03DE63AD" w:rsidR="00ED7BD4" w:rsidRPr="00225DE1" w:rsidRDefault="00F17955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F17955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Authentic Assessment</w:t>
            </w:r>
          </w:p>
        </w:tc>
        <w:tc>
          <w:tcPr>
            <w:tcW w:w="2603" w:type="dxa"/>
            <w:vAlign w:val="center"/>
          </w:tcPr>
          <w:p w14:paraId="5ED4116F" w14:textId="386A858D" w:rsidR="00453E4B" w:rsidRPr="00225DE1" w:rsidRDefault="00453E4B" w:rsidP="004972FD">
            <w:pPr>
              <w:jc w:val="thaiDistribute"/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1473" w:type="dxa"/>
            <w:vAlign w:val="center"/>
          </w:tcPr>
          <w:p w14:paraId="08ADA9D7" w14:textId="0660366F" w:rsidR="00ED7BD4" w:rsidRPr="00225DE1" w:rsidRDefault="00570BAE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20</w:t>
            </w:r>
          </w:p>
        </w:tc>
      </w:tr>
      <w:tr w:rsidR="00ED7BD4" w:rsidRPr="00225DE1" w14:paraId="4CC76ED0" w14:textId="77777777" w:rsidTr="00FE1E39">
        <w:trPr>
          <w:trHeight w:val="20"/>
        </w:trPr>
        <w:tc>
          <w:tcPr>
            <w:tcW w:w="3635" w:type="dxa"/>
          </w:tcPr>
          <w:p w14:paraId="44E219DE" w14:textId="7C476B9B" w:rsidR="00ED7BD4" w:rsidRPr="00225DE1" w:rsidRDefault="00453E4B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53E4B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CLO4 </w:t>
            </w:r>
            <w:r w:rsidRPr="00453E4B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สามารถออกแบบและทำแผนการจัดการเรียนรู้วิทยาศาสตร์ชีวภาพและชีววิทยาได้</w:t>
            </w:r>
          </w:p>
        </w:tc>
        <w:tc>
          <w:tcPr>
            <w:tcW w:w="2607" w:type="dxa"/>
            <w:vAlign w:val="center"/>
          </w:tcPr>
          <w:p w14:paraId="31072B3F" w14:textId="26F304D9" w:rsidR="00ED7BD4" w:rsidRPr="00225DE1" w:rsidRDefault="00F17955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F17955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Authentic Assessment</w:t>
            </w:r>
          </w:p>
        </w:tc>
        <w:tc>
          <w:tcPr>
            <w:tcW w:w="2603" w:type="dxa"/>
            <w:vAlign w:val="center"/>
          </w:tcPr>
          <w:p w14:paraId="5114C338" w14:textId="77777777" w:rsidR="00ED7BD4" w:rsidRDefault="00453E4B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แผนการจัดการเรียนรู้</w:t>
            </w:r>
          </w:p>
          <w:p w14:paraId="7B12E24E" w14:textId="199B8BE3" w:rsidR="00453E4B" w:rsidRPr="00225DE1" w:rsidRDefault="00453E4B" w:rsidP="004972FD">
            <w:pPr>
              <w:jc w:val="thaiDistribute"/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แบบสังเกต</w:t>
            </w:r>
          </w:p>
        </w:tc>
        <w:tc>
          <w:tcPr>
            <w:tcW w:w="1473" w:type="dxa"/>
            <w:vAlign w:val="center"/>
          </w:tcPr>
          <w:p w14:paraId="1E80C30C" w14:textId="12B91A84" w:rsidR="00ED7BD4" w:rsidRPr="00225DE1" w:rsidRDefault="00453E4B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</w:tr>
      <w:tr w:rsidR="00ED3D36" w:rsidRPr="00225DE1" w14:paraId="4E5D183E" w14:textId="77777777" w:rsidTr="00FE1E39">
        <w:trPr>
          <w:trHeight w:val="20"/>
        </w:trPr>
        <w:tc>
          <w:tcPr>
            <w:tcW w:w="3635" w:type="dxa"/>
          </w:tcPr>
          <w:p w14:paraId="543F3D8B" w14:textId="0BA83BA3" w:rsidR="00ED3D36" w:rsidRPr="00225DE1" w:rsidRDefault="00ED3D36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ED3D36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ED3D36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453E4B" w:rsidRPr="00453E4B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สามารถจัดการเรียนรู้รายวิชาวิทยาศาสตร์ชีวภาพและชีววิทยาได้หลากหลายวิธี</w:t>
            </w:r>
          </w:p>
        </w:tc>
        <w:tc>
          <w:tcPr>
            <w:tcW w:w="2607" w:type="dxa"/>
            <w:vAlign w:val="center"/>
          </w:tcPr>
          <w:p w14:paraId="1928EC05" w14:textId="4A4EA720" w:rsidR="00ED3D36" w:rsidRPr="00225DE1" w:rsidRDefault="00F17955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F17955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Authentic Assessment</w:t>
            </w:r>
          </w:p>
        </w:tc>
        <w:tc>
          <w:tcPr>
            <w:tcW w:w="2603" w:type="dxa"/>
            <w:vAlign w:val="center"/>
          </w:tcPr>
          <w:p w14:paraId="21966F84" w14:textId="38BC021C" w:rsidR="00453E4B" w:rsidRDefault="00453E4B" w:rsidP="004972FD">
            <w:pPr>
              <w:jc w:val="thaiDistribute"/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ผลการปฏิบัติจริง</w:t>
            </w:r>
          </w:p>
          <w:p w14:paraId="4D272965" w14:textId="77777777" w:rsidR="00453E4B" w:rsidRDefault="00453E4B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แบบสังเกต</w:t>
            </w:r>
          </w:p>
          <w:p w14:paraId="51F32C38" w14:textId="169BA826" w:rsidR="00453E4B" w:rsidRPr="00225DE1" w:rsidRDefault="00453E4B" w:rsidP="004972FD">
            <w:pPr>
              <w:jc w:val="thaiDistribute"/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วิดีทัศน์บันทึกการสอน</w:t>
            </w:r>
          </w:p>
        </w:tc>
        <w:tc>
          <w:tcPr>
            <w:tcW w:w="1473" w:type="dxa"/>
            <w:vAlign w:val="center"/>
          </w:tcPr>
          <w:p w14:paraId="78F44738" w14:textId="3A0E8680" w:rsidR="00ED3D36" w:rsidRPr="00225DE1" w:rsidRDefault="00570BAE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3</w:t>
            </w:r>
            <w:r w:rsidR="00453E4B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0</w:t>
            </w:r>
          </w:p>
        </w:tc>
      </w:tr>
      <w:tr w:rsidR="00ED3D36" w:rsidRPr="00225DE1" w14:paraId="15D8442F" w14:textId="77777777" w:rsidTr="00FE1E39">
        <w:trPr>
          <w:trHeight w:val="20"/>
        </w:trPr>
        <w:tc>
          <w:tcPr>
            <w:tcW w:w="3635" w:type="dxa"/>
          </w:tcPr>
          <w:p w14:paraId="417881B6" w14:textId="04083322" w:rsidR="00ED3D36" w:rsidRPr="00225DE1" w:rsidRDefault="00ED3D36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ED3D36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ED3D36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="00453E4B" w:rsidRPr="00453E4B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สามารถระบุและอธิบายกรอบแนวคิดเกี่ยวกับชุมชนการเรียนรู้ทางวิชาชีพหรือ</w:t>
            </w:r>
            <w:r w:rsidR="00453E4B" w:rsidRPr="00453E4B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53E4B" w:rsidRPr="00453E4B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PLC </w:t>
            </w:r>
            <w:r w:rsidR="00453E4B" w:rsidRPr="00453E4B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ได้</w:t>
            </w:r>
            <w:r w:rsidR="00453E4B" w:rsidRPr="00453E4B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453E4B" w:rsidRPr="00453E4B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และสามารถทำงานร่วมกันภายใต้กรอบแนวคิดชุมชนการเรียนรู้ทางวิชาชีพได้</w:t>
            </w:r>
          </w:p>
        </w:tc>
        <w:tc>
          <w:tcPr>
            <w:tcW w:w="2607" w:type="dxa"/>
            <w:vAlign w:val="center"/>
          </w:tcPr>
          <w:p w14:paraId="4714FCE2" w14:textId="4435737D" w:rsidR="00ED3D36" w:rsidRPr="00225DE1" w:rsidRDefault="00F17955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F17955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Authentic Assessment</w:t>
            </w:r>
          </w:p>
        </w:tc>
        <w:tc>
          <w:tcPr>
            <w:tcW w:w="2603" w:type="dxa"/>
            <w:vAlign w:val="center"/>
          </w:tcPr>
          <w:p w14:paraId="0B3634CF" w14:textId="120B4A29" w:rsidR="00453E4B" w:rsidRPr="00225DE1" w:rsidRDefault="00453E4B" w:rsidP="004972FD">
            <w:pPr>
              <w:jc w:val="thaiDistribute"/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1473" w:type="dxa"/>
            <w:vAlign w:val="center"/>
          </w:tcPr>
          <w:p w14:paraId="3994A059" w14:textId="1CCBF6B1" w:rsidR="00ED3D36" w:rsidRPr="00225DE1" w:rsidRDefault="00570BAE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</w:tr>
      <w:tr w:rsidR="00FE1E39" w:rsidRPr="00225DE1" w14:paraId="4BAF5EAA" w14:textId="77777777" w:rsidTr="00FE1E39">
        <w:trPr>
          <w:trHeight w:val="20"/>
        </w:trPr>
        <w:tc>
          <w:tcPr>
            <w:tcW w:w="8845" w:type="dxa"/>
            <w:gridSpan w:val="3"/>
            <w:vAlign w:val="center"/>
          </w:tcPr>
          <w:p w14:paraId="19F2F808" w14:textId="77777777" w:rsidR="00FE1E39" w:rsidRPr="00225DE1" w:rsidRDefault="00FE1E3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473" w:type="dxa"/>
            <w:vAlign w:val="center"/>
          </w:tcPr>
          <w:p w14:paraId="192215EA" w14:textId="5446BA36" w:rsidR="00FE1E39" w:rsidRPr="00225DE1" w:rsidRDefault="00570BAE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100</w:t>
            </w:r>
          </w:p>
        </w:tc>
      </w:tr>
    </w:tbl>
    <w:p w14:paraId="5B74634C" w14:textId="77777777" w:rsidR="008E2A25" w:rsidRPr="008E2A25" w:rsidRDefault="008E2A25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</w:rPr>
      </w:pPr>
    </w:p>
    <w:p w14:paraId="1B124CBA" w14:textId="77777777" w:rsidR="00ED7BD4" w:rsidRPr="00225DE1" w:rsidRDefault="00452CD7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"/>
        <w:gridCol w:w="900"/>
        <w:gridCol w:w="866"/>
        <w:gridCol w:w="947"/>
        <w:gridCol w:w="947"/>
        <w:gridCol w:w="948"/>
        <w:gridCol w:w="948"/>
        <w:gridCol w:w="948"/>
      </w:tblGrid>
      <w:tr w:rsidR="00570BAE" w:rsidRPr="00570BAE" w14:paraId="2F6F6415" w14:textId="77777777" w:rsidTr="000763D6">
        <w:trPr>
          <w:jc w:val="center"/>
        </w:trPr>
        <w:tc>
          <w:tcPr>
            <w:tcW w:w="1075" w:type="dxa"/>
            <w:shd w:val="clear" w:color="auto" w:fill="auto"/>
          </w:tcPr>
          <w:p w14:paraId="5CF41A4C" w14:textId="77777777" w:rsidR="00570BAE" w:rsidRPr="00570BAE" w:rsidRDefault="00570BAE" w:rsidP="00570B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0B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85-100</w:t>
            </w:r>
          </w:p>
        </w:tc>
        <w:tc>
          <w:tcPr>
            <w:tcW w:w="900" w:type="dxa"/>
            <w:shd w:val="clear" w:color="auto" w:fill="auto"/>
          </w:tcPr>
          <w:p w14:paraId="1BA1ABB4" w14:textId="77777777" w:rsidR="00570BAE" w:rsidRPr="00570BAE" w:rsidRDefault="00570BAE" w:rsidP="00570B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0B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77-84</w:t>
            </w:r>
          </w:p>
        </w:tc>
        <w:tc>
          <w:tcPr>
            <w:tcW w:w="866" w:type="dxa"/>
            <w:shd w:val="clear" w:color="auto" w:fill="auto"/>
          </w:tcPr>
          <w:p w14:paraId="2444E6EB" w14:textId="77777777" w:rsidR="00570BAE" w:rsidRPr="00570BAE" w:rsidRDefault="00570BAE" w:rsidP="00570B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0B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70-76</w:t>
            </w:r>
          </w:p>
        </w:tc>
        <w:tc>
          <w:tcPr>
            <w:tcW w:w="947" w:type="dxa"/>
            <w:shd w:val="clear" w:color="auto" w:fill="auto"/>
          </w:tcPr>
          <w:p w14:paraId="025B86A3" w14:textId="77777777" w:rsidR="00570BAE" w:rsidRPr="00570BAE" w:rsidRDefault="00570BAE" w:rsidP="00570B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0B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61-69</w:t>
            </w:r>
          </w:p>
        </w:tc>
        <w:tc>
          <w:tcPr>
            <w:tcW w:w="947" w:type="dxa"/>
            <w:shd w:val="clear" w:color="auto" w:fill="auto"/>
          </w:tcPr>
          <w:p w14:paraId="0C48D6B6" w14:textId="77777777" w:rsidR="00570BAE" w:rsidRPr="00570BAE" w:rsidRDefault="00570BAE" w:rsidP="00570B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0B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50-60</w:t>
            </w:r>
          </w:p>
        </w:tc>
        <w:tc>
          <w:tcPr>
            <w:tcW w:w="948" w:type="dxa"/>
            <w:shd w:val="clear" w:color="auto" w:fill="auto"/>
          </w:tcPr>
          <w:p w14:paraId="6161C023" w14:textId="77777777" w:rsidR="00570BAE" w:rsidRPr="00570BAE" w:rsidRDefault="00570BAE" w:rsidP="00570B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0B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41-49</w:t>
            </w:r>
          </w:p>
        </w:tc>
        <w:tc>
          <w:tcPr>
            <w:tcW w:w="948" w:type="dxa"/>
            <w:shd w:val="clear" w:color="auto" w:fill="auto"/>
          </w:tcPr>
          <w:p w14:paraId="7E14DC23" w14:textId="77777777" w:rsidR="00570BAE" w:rsidRPr="00570BAE" w:rsidRDefault="00570BAE" w:rsidP="00570B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0B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35-40</w:t>
            </w:r>
          </w:p>
        </w:tc>
        <w:tc>
          <w:tcPr>
            <w:tcW w:w="948" w:type="dxa"/>
            <w:shd w:val="clear" w:color="auto" w:fill="auto"/>
          </w:tcPr>
          <w:p w14:paraId="014E2F0B" w14:textId="77777777" w:rsidR="00570BAE" w:rsidRPr="00570BAE" w:rsidRDefault="00570BAE" w:rsidP="00570BA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70BA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0-34</w:t>
            </w:r>
          </w:p>
        </w:tc>
      </w:tr>
      <w:tr w:rsidR="00570BAE" w:rsidRPr="00570BAE" w14:paraId="4ACBF586" w14:textId="77777777" w:rsidTr="000763D6">
        <w:trPr>
          <w:jc w:val="center"/>
        </w:trPr>
        <w:tc>
          <w:tcPr>
            <w:tcW w:w="1075" w:type="dxa"/>
            <w:shd w:val="clear" w:color="auto" w:fill="auto"/>
          </w:tcPr>
          <w:p w14:paraId="5F5F3E1D" w14:textId="77777777" w:rsidR="00570BAE" w:rsidRPr="00570BAE" w:rsidRDefault="00570BAE" w:rsidP="00570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BAE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900" w:type="dxa"/>
            <w:shd w:val="clear" w:color="auto" w:fill="auto"/>
          </w:tcPr>
          <w:p w14:paraId="63DEC4A0" w14:textId="77777777" w:rsidR="00570BAE" w:rsidRPr="00570BAE" w:rsidRDefault="00570BAE" w:rsidP="00570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BAE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866" w:type="dxa"/>
            <w:shd w:val="clear" w:color="auto" w:fill="auto"/>
          </w:tcPr>
          <w:p w14:paraId="742A0770" w14:textId="77777777" w:rsidR="00570BAE" w:rsidRPr="00570BAE" w:rsidRDefault="00570BAE" w:rsidP="00570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BAE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947" w:type="dxa"/>
            <w:shd w:val="clear" w:color="auto" w:fill="auto"/>
          </w:tcPr>
          <w:p w14:paraId="0B6C4150" w14:textId="77777777" w:rsidR="00570BAE" w:rsidRPr="00570BAE" w:rsidRDefault="00570BAE" w:rsidP="00570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BAE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947" w:type="dxa"/>
            <w:shd w:val="clear" w:color="auto" w:fill="auto"/>
          </w:tcPr>
          <w:p w14:paraId="531243A6" w14:textId="77777777" w:rsidR="00570BAE" w:rsidRPr="00570BAE" w:rsidRDefault="00570BAE" w:rsidP="00570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BAE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948" w:type="dxa"/>
            <w:shd w:val="clear" w:color="auto" w:fill="auto"/>
          </w:tcPr>
          <w:p w14:paraId="7EBA09DF" w14:textId="77777777" w:rsidR="00570BAE" w:rsidRPr="00570BAE" w:rsidRDefault="00570BAE" w:rsidP="00570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BAE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948" w:type="dxa"/>
            <w:shd w:val="clear" w:color="auto" w:fill="auto"/>
          </w:tcPr>
          <w:p w14:paraId="4219B6A8" w14:textId="77777777" w:rsidR="00570BAE" w:rsidRPr="00570BAE" w:rsidRDefault="00570BAE" w:rsidP="00570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BAE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948" w:type="dxa"/>
            <w:shd w:val="clear" w:color="auto" w:fill="auto"/>
          </w:tcPr>
          <w:p w14:paraId="6F81349A" w14:textId="77777777" w:rsidR="00570BAE" w:rsidRPr="00570BAE" w:rsidRDefault="00570BAE" w:rsidP="00570B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0BAE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</w:tr>
    </w:tbl>
    <w:p w14:paraId="2816478D" w14:textId="6575380C" w:rsidR="00452CD7" w:rsidRPr="00225DE1" w:rsidRDefault="00452CD7" w:rsidP="00626C6C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79C3A6BD" w14:textId="77777777" w:rsidR="00ED7BD4" w:rsidRPr="008E2A25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 xml:space="preserve">คำอธิบายเพิ่มเติม </w:t>
      </w:r>
    </w:p>
    <w:p w14:paraId="61E09B8A" w14:textId="77777777" w:rsidR="00ED7BD4" w:rsidRPr="008E2A25" w:rsidRDefault="00494EA9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ก. ให้สัญลักษณ์หรือให้</w:t>
      </w:r>
      <w:r w:rsidR="008F37AA" w:rsidRPr="008E2A25">
        <w:rPr>
          <w:rFonts w:ascii="TH SarabunPSK" w:eastAsia="Sarabun" w:hAnsi="TH SarabunPSK" w:cs="TH SarabunPSK" w:hint="cs"/>
          <w:i/>
          <w:iCs/>
          <w:color w:val="FF0000"/>
          <w:sz w:val="28"/>
          <w:szCs w:val="28"/>
          <w:cs/>
        </w:rPr>
        <w:t>ค่าระดับขั้น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A, B,</w:t>
      </w:r>
      <w:r w:rsidR="008F37AA"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……..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, F</w:t>
      </w:r>
    </w:p>
    <w:p w14:paraId="4539C985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</w:pPr>
    </w:p>
    <w:p w14:paraId="54F4DE63" w14:textId="77777777"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14:paraId="51046B75" w14:textId="77777777" w:rsidR="00626C6C" w:rsidRPr="00225DE1" w:rsidRDefault="008E2A25" w:rsidP="00626C6C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683C6339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6FB75F84" w14:textId="77777777" w:rsidR="00ED7BD4" w:rsidRPr="00225DE1" w:rsidRDefault="00494EA9" w:rsidP="008F37AA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14:paraId="68D834AD" w14:textId="28D5976C" w:rsidR="008E2A25" w:rsidRPr="008E2A25" w:rsidRDefault="00570BAE" w:rsidP="00570BAE">
      <w:pPr>
        <w:pStyle w:val="ad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570BAE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นิสิตสามารถดำเนินการอุทธรณ์ผลการเรียนได้ตามกระบวนการของคณะฯ</w:t>
      </w:r>
    </w:p>
    <w:p w14:paraId="4969B613" w14:textId="77777777" w:rsidR="00DE277E" w:rsidRPr="00225DE1" w:rsidRDefault="00DE277E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30C83858" w14:textId="77777777"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14:paraId="0C265D9E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36E21B1D" w14:textId="77777777"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1B370187" w14:textId="333FD84B" w:rsidR="00570BAE" w:rsidRDefault="008F37AA" w:rsidP="00570BAE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hint="cs"/>
        </w:rPr>
      </w:pPr>
      <w:r w:rsidRPr="00225DE1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</w:p>
    <w:p w14:paraId="335979F5" w14:textId="77777777" w:rsidR="00570BAE" w:rsidRPr="00570BAE" w:rsidRDefault="00570BAE" w:rsidP="00570BAE">
      <w:pPr>
        <w:ind w:left="567" w:hanging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0BAE">
        <w:rPr>
          <w:rFonts w:ascii="TH SarabunPSK" w:eastAsia="Calibri" w:hAnsi="TH SarabunPSK" w:cs="TH SarabunPSK"/>
          <w:sz w:val="32"/>
          <w:szCs w:val="32"/>
          <w:cs/>
        </w:rPr>
        <w:t>กระทรวงศึกษาธิการ</w:t>
      </w:r>
      <w:r w:rsidRPr="00570B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70BAE">
        <w:rPr>
          <w:rFonts w:ascii="TH SarabunPSK" w:eastAsia="Calibri" w:hAnsi="TH SarabunPSK" w:cs="TH SarabunPSK"/>
          <w:sz w:val="32"/>
          <w:szCs w:val="32"/>
        </w:rPr>
        <w:t xml:space="preserve">(2560). </w:t>
      </w:r>
      <w:r w:rsidRPr="00570BA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ตัวชี้วัดและสาระการเรียนรู้แกนกลาง กลุ่มสาระการเรียนรู้วิทยาศาสตร์ (ฉบับปรับปรุง พ.ศ. </w:t>
      </w:r>
      <w:r w:rsidRPr="00570BAE">
        <w:rPr>
          <w:rFonts w:ascii="TH SarabunPSK" w:eastAsia="Calibri" w:hAnsi="TH SarabunPSK" w:cs="TH SarabunPSK"/>
          <w:b/>
          <w:bCs/>
          <w:sz w:val="32"/>
          <w:szCs w:val="32"/>
        </w:rPr>
        <w:t>2560</w:t>
      </w:r>
      <w:r w:rsidRPr="00570BA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) ตามหลักสูตรแกนกลางการศึกษาขั้นพื้นฐาน พุทธศักราช </w:t>
      </w:r>
      <w:r w:rsidRPr="00570BAE">
        <w:rPr>
          <w:rFonts w:ascii="TH SarabunPSK" w:eastAsia="Calibri" w:hAnsi="TH SarabunPSK" w:cs="TH SarabunPSK"/>
          <w:b/>
          <w:bCs/>
          <w:sz w:val="32"/>
          <w:szCs w:val="32"/>
        </w:rPr>
        <w:t>2551</w:t>
      </w:r>
      <w:r w:rsidRPr="00570BAE">
        <w:rPr>
          <w:rFonts w:ascii="TH SarabunPSK" w:eastAsia="Calibri" w:hAnsi="TH SarabunPSK" w:cs="TH SarabunPSK"/>
          <w:sz w:val="32"/>
          <w:szCs w:val="32"/>
        </w:rPr>
        <w:t xml:space="preserve">. </w:t>
      </w:r>
      <w:r w:rsidRPr="00570BAE">
        <w:rPr>
          <w:rFonts w:ascii="TH SarabunPSK" w:eastAsia="Calibri" w:hAnsi="TH SarabunPSK" w:cs="TH SarabunPSK"/>
          <w:sz w:val="32"/>
          <w:szCs w:val="32"/>
          <w:cs/>
        </w:rPr>
        <w:t>กรุงเทพ</w:t>
      </w:r>
      <w:r w:rsidRPr="00570B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70BAE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570BAE">
        <w:rPr>
          <w:rFonts w:ascii="TH SarabunPSK" w:eastAsia="Calibri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 จำกัด</w:t>
      </w:r>
      <w:r w:rsidRPr="00570BAE"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14:paraId="0AA87523" w14:textId="77777777" w:rsidR="00570BAE" w:rsidRPr="00570BAE" w:rsidRDefault="00570BAE" w:rsidP="00570BAE">
      <w:pPr>
        <w:ind w:left="567" w:hanging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0BAE">
        <w:rPr>
          <w:rFonts w:ascii="TH SarabunPSK" w:eastAsia="Calibri" w:hAnsi="TH SarabunPSK" w:cs="TH SarabunPSK"/>
          <w:sz w:val="32"/>
          <w:szCs w:val="32"/>
          <w:cs/>
        </w:rPr>
        <w:t>กรกนก เลิศเดชาภัทร และชาตรี ฝ่ายคําตา</w:t>
      </w:r>
      <w:r w:rsidRPr="00570BAE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570BAE">
        <w:rPr>
          <w:rFonts w:ascii="TH SarabunPSK" w:eastAsia="Calibri" w:hAnsi="TH SarabunPSK" w:cs="TH SarabunPSK"/>
          <w:sz w:val="32"/>
          <w:szCs w:val="32"/>
        </w:rPr>
        <w:t xml:space="preserve"> (2562). “</w:t>
      </w:r>
      <w:r w:rsidRPr="00570BAE">
        <w:rPr>
          <w:rFonts w:ascii="TH SarabunPSK" w:eastAsia="Calibri" w:hAnsi="TH SarabunPSK" w:cs="TH SarabunPSK"/>
          <w:sz w:val="32"/>
          <w:szCs w:val="32"/>
          <w:cs/>
        </w:rPr>
        <w:t>การวิเคราะห์แนวปฏิบัติทางวิทยาศาสตร์และวิศวกรรมศาสตร์</w:t>
      </w:r>
      <w:r w:rsidRPr="00570BAE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570BAE">
        <w:rPr>
          <w:rFonts w:ascii="TH SarabunPSK" w:eastAsia="Calibri" w:hAnsi="TH SarabunPSK" w:cs="TH SarabunPSK"/>
          <w:sz w:val="32"/>
          <w:szCs w:val="32"/>
          <w:cs/>
        </w:rPr>
        <w:t>พบในหลักสูตรวิทยาศาสตร์ (ฉบับปรับปรุง)</w:t>
      </w:r>
      <w:r w:rsidRPr="00570BAE">
        <w:rPr>
          <w:rFonts w:ascii="TH SarabunPSK" w:eastAsia="Calibri" w:hAnsi="TH SarabunPSK" w:cs="TH SarabunPSK"/>
          <w:sz w:val="32"/>
          <w:szCs w:val="32"/>
        </w:rPr>
        <w:t xml:space="preserve">”. </w:t>
      </w:r>
      <w:r w:rsidRPr="00570BAE">
        <w:rPr>
          <w:rFonts w:ascii="TH SarabunPSK" w:eastAsia="Calibri" w:hAnsi="TH SarabunPSK" w:cs="TH SarabunPSK"/>
          <w:i/>
          <w:iCs/>
          <w:sz w:val="32"/>
          <w:szCs w:val="32"/>
          <w:cs/>
        </w:rPr>
        <w:t>วารสารหน่วยวิจัยวิทยาศาสตร์ เทคโนโลยี และสิ่งแวดล้อมเพื</w:t>
      </w:r>
      <w:r w:rsidRPr="00570BAE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่</w:t>
      </w:r>
      <w:r w:rsidRPr="00570BAE">
        <w:rPr>
          <w:rFonts w:ascii="TH SarabunPSK" w:eastAsia="Calibri" w:hAnsi="TH SarabunPSK" w:cs="TH SarabunPSK"/>
          <w:i/>
          <w:iCs/>
          <w:sz w:val="32"/>
          <w:szCs w:val="32"/>
          <w:cs/>
        </w:rPr>
        <w:t>อการเรียนร</w:t>
      </w:r>
      <w:r w:rsidRPr="00570BAE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ู้, </w:t>
      </w:r>
      <w:r w:rsidRPr="00570BAE">
        <w:rPr>
          <w:rFonts w:ascii="TH SarabunPSK" w:eastAsia="Calibri" w:hAnsi="TH SarabunPSK" w:cs="TH SarabunPSK"/>
          <w:i/>
          <w:iCs/>
          <w:sz w:val="32"/>
          <w:szCs w:val="32"/>
        </w:rPr>
        <w:t>10</w:t>
      </w:r>
      <w:r w:rsidRPr="00570BAE">
        <w:rPr>
          <w:rFonts w:ascii="TH SarabunPSK" w:eastAsia="Calibri" w:hAnsi="TH SarabunPSK" w:cs="TH SarabunPSK"/>
          <w:sz w:val="32"/>
          <w:szCs w:val="32"/>
        </w:rPr>
        <w:t>(2), 231-246.</w:t>
      </w:r>
    </w:p>
    <w:p w14:paraId="7BA27DFA" w14:textId="77777777" w:rsidR="00570BAE" w:rsidRPr="00570BAE" w:rsidRDefault="00570BAE" w:rsidP="00570BAE">
      <w:pPr>
        <w:ind w:left="567" w:hanging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0BAE">
        <w:rPr>
          <w:rFonts w:ascii="TH SarabunPSK" w:eastAsia="Calibri" w:hAnsi="TH SarabunPSK" w:cs="TH SarabunPSK"/>
          <w:sz w:val="32"/>
          <w:szCs w:val="32"/>
          <w:cs/>
        </w:rPr>
        <w:t xml:space="preserve">สุพรรณี ชาญประเสริฐ. </w:t>
      </w:r>
      <w:r w:rsidRPr="00570BAE">
        <w:rPr>
          <w:rFonts w:ascii="TH SarabunPSK" w:eastAsia="Calibri" w:hAnsi="TH SarabunPSK" w:cs="TH SarabunPSK"/>
          <w:sz w:val="32"/>
          <w:szCs w:val="32"/>
        </w:rPr>
        <w:t xml:space="preserve">2557. “Inquiry </w:t>
      </w:r>
      <w:r w:rsidRPr="00570BAE">
        <w:rPr>
          <w:rFonts w:ascii="TH SarabunPSK" w:eastAsia="Calibri" w:hAnsi="TH SarabunPSK" w:cs="TH SarabunPSK"/>
          <w:sz w:val="32"/>
          <w:szCs w:val="32"/>
          <w:cs/>
        </w:rPr>
        <w:t xml:space="preserve">กำลังจะหายไป.” </w:t>
      </w:r>
      <w:r w:rsidRPr="00570BAE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นิตยสาร </w:t>
      </w:r>
      <w:proofErr w:type="spellStart"/>
      <w:r w:rsidRPr="00570BAE">
        <w:rPr>
          <w:rFonts w:ascii="TH SarabunPSK" w:eastAsia="Calibri" w:hAnsi="TH SarabunPSK" w:cs="TH SarabunPSK"/>
          <w:i/>
          <w:iCs/>
          <w:sz w:val="32"/>
          <w:szCs w:val="32"/>
          <w:cs/>
        </w:rPr>
        <w:t>สสวท</w:t>
      </w:r>
      <w:proofErr w:type="spellEnd"/>
      <w:r w:rsidRPr="00570BAE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570BAE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มกราคม - กุมภาพันธ์ </w:t>
      </w:r>
      <w:r w:rsidRPr="00570BAE">
        <w:rPr>
          <w:rFonts w:ascii="TH SarabunPSK" w:eastAsia="Calibri" w:hAnsi="TH SarabunPSK" w:cs="TH SarabunPSK"/>
          <w:i/>
          <w:iCs/>
          <w:sz w:val="32"/>
          <w:szCs w:val="32"/>
        </w:rPr>
        <w:t>2557) 182</w:t>
      </w:r>
      <w:r w:rsidRPr="00570BAE">
        <w:rPr>
          <w:rFonts w:ascii="TH SarabunPSK" w:eastAsia="Calibri" w:hAnsi="TH SarabunPSK" w:cs="TH SarabunPSK"/>
          <w:sz w:val="32"/>
          <w:szCs w:val="32"/>
        </w:rPr>
        <w:t>(42):  3-5.</w:t>
      </w:r>
    </w:p>
    <w:p w14:paraId="23C7DDDA" w14:textId="77777777" w:rsidR="00570BAE" w:rsidRPr="00570BAE" w:rsidRDefault="00570BAE" w:rsidP="00570BAE">
      <w:pPr>
        <w:ind w:left="567" w:hanging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0BAE">
        <w:rPr>
          <w:rFonts w:ascii="TH SarabunPSK" w:eastAsia="Calibri" w:hAnsi="TH SarabunPSK" w:cs="TH SarabunPSK"/>
          <w:sz w:val="32"/>
          <w:szCs w:val="32"/>
          <w:cs/>
        </w:rPr>
        <w:t>วารีรัตน์ แก้วอุไร</w:t>
      </w:r>
      <w:r w:rsidRPr="00570BAE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570BAE">
        <w:rPr>
          <w:rFonts w:ascii="TH SarabunPSK" w:eastAsia="Calibri" w:hAnsi="TH SarabunPSK" w:cs="TH SarabunPSK"/>
          <w:sz w:val="32"/>
          <w:szCs w:val="32"/>
        </w:rPr>
        <w:t xml:space="preserve">(2564). </w:t>
      </w:r>
      <w:r w:rsidRPr="00570B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การพัฒนาหลักสูตรจากทฤษฎีสู่การปฏิบัติ.</w:t>
      </w:r>
      <w:r w:rsidRPr="00570B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70BAE">
        <w:rPr>
          <w:rFonts w:ascii="TH SarabunPSK" w:eastAsia="Calibri" w:hAnsi="TH SarabunPSK" w:cs="TH SarabunPSK"/>
          <w:sz w:val="32"/>
          <w:szCs w:val="32"/>
          <w:cs/>
        </w:rPr>
        <w:t>พิษณุโลก</w:t>
      </w:r>
      <w:r w:rsidRPr="00570BAE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570BAE">
        <w:rPr>
          <w:rFonts w:ascii="TH SarabunPSK" w:eastAsia="Calibri" w:hAnsi="TH SarabunPSK" w:cs="TH SarabunPSK"/>
          <w:sz w:val="32"/>
          <w:szCs w:val="32"/>
          <w:cs/>
        </w:rPr>
        <w:t>สำนักพิมพ์มหาวิทยาลัยนเรศวร</w:t>
      </w:r>
      <w:r w:rsidRPr="00570BAE">
        <w:rPr>
          <w:rFonts w:ascii="TH SarabunPSK" w:eastAsia="Calibri" w:hAnsi="TH SarabunPSK" w:cs="TH SarabunPSK" w:hint="cs"/>
          <w:sz w:val="32"/>
          <w:szCs w:val="32"/>
          <w:cs/>
        </w:rPr>
        <w:t>.</w:t>
      </w:r>
    </w:p>
    <w:p w14:paraId="4596BBC0" w14:textId="77777777" w:rsidR="00570BAE" w:rsidRDefault="00570BAE" w:rsidP="00570BAE">
      <w:pPr>
        <w:ind w:left="567" w:hanging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0BAE">
        <w:rPr>
          <w:rFonts w:ascii="TH SarabunPSK" w:eastAsia="Calibri" w:hAnsi="TH SarabunPSK" w:cs="TH SarabunPSK"/>
          <w:sz w:val="32"/>
          <w:szCs w:val="32"/>
          <w:cs/>
        </w:rPr>
        <w:t xml:space="preserve">มารุต </w:t>
      </w:r>
      <w:proofErr w:type="spellStart"/>
      <w:r w:rsidRPr="00570BAE">
        <w:rPr>
          <w:rFonts w:ascii="TH SarabunPSK" w:eastAsia="Calibri" w:hAnsi="TH SarabunPSK" w:cs="TH SarabunPSK"/>
          <w:sz w:val="32"/>
          <w:szCs w:val="32"/>
          <w:cs/>
        </w:rPr>
        <w:t>พัฒ</w:t>
      </w:r>
      <w:proofErr w:type="spellEnd"/>
      <w:r w:rsidRPr="00570BAE">
        <w:rPr>
          <w:rFonts w:ascii="TH SarabunPSK" w:eastAsia="Calibri" w:hAnsi="TH SarabunPSK" w:cs="TH SarabunPSK"/>
          <w:sz w:val="32"/>
          <w:szCs w:val="32"/>
          <w:cs/>
        </w:rPr>
        <w:t>ผล</w:t>
      </w:r>
      <w:r w:rsidRPr="00570BAE">
        <w:rPr>
          <w:rFonts w:ascii="TH SarabunPSK" w:eastAsia="Calibri" w:hAnsi="TH SarabunPSK" w:cs="TH SarabunPSK"/>
          <w:sz w:val="32"/>
          <w:szCs w:val="32"/>
        </w:rPr>
        <w:t xml:space="preserve">. (2567). </w:t>
      </w:r>
      <w:r w:rsidRPr="00570BA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แนวคิดหลักการพัฒนาหลักสูตร</w:t>
      </w:r>
      <w:r w:rsidRPr="00570BAE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570BAE">
        <w:rPr>
          <w:rFonts w:ascii="TH SarabunPSK" w:eastAsia="Calibri" w:hAnsi="TH SarabunPSK" w:cs="TH SarabunPSK"/>
          <w:sz w:val="32"/>
          <w:szCs w:val="32"/>
          <w:cs/>
        </w:rPr>
        <w:t>กรุงเทพมหานคร</w:t>
      </w:r>
      <w:r w:rsidRPr="00570BAE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570BAE">
        <w:rPr>
          <w:rFonts w:ascii="TH SarabunPSK" w:eastAsia="Calibri" w:hAnsi="TH SarabunPSK" w:cs="TH SarabunPSK" w:hint="cs"/>
          <w:sz w:val="32"/>
          <w:szCs w:val="32"/>
          <w:cs/>
        </w:rPr>
        <w:t>ศูนย์ผู้</w:t>
      </w:r>
      <w:r w:rsidRPr="00570BAE">
        <w:rPr>
          <w:rFonts w:ascii="TH SarabunPSK" w:eastAsia="Calibri" w:hAnsi="TH SarabunPSK" w:cs="TH SarabunPSK"/>
          <w:sz w:val="32"/>
          <w:szCs w:val="32"/>
          <w:cs/>
        </w:rPr>
        <w:t>นำนวัตกรรมหลักสูตรและการเรียนร</w:t>
      </w:r>
      <w:r w:rsidRPr="00570BAE">
        <w:rPr>
          <w:rFonts w:ascii="TH SarabunPSK" w:eastAsia="Calibri" w:hAnsi="TH SarabunPSK" w:cs="TH SarabunPSK" w:hint="cs"/>
          <w:sz w:val="32"/>
          <w:szCs w:val="32"/>
          <w:cs/>
        </w:rPr>
        <w:t>ู้.</w:t>
      </w:r>
    </w:p>
    <w:p w14:paraId="3157D999" w14:textId="5DB0F116" w:rsidR="00570BAE" w:rsidRPr="00570BAE" w:rsidRDefault="00570BAE" w:rsidP="00570BAE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0BAE">
        <w:rPr>
          <w:rFonts w:ascii="TH SarabunPSK" w:eastAsia="Calibri" w:hAnsi="TH SarabunPSK" w:cs="TH SarabunPSK"/>
          <w:sz w:val="32"/>
          <w:szCs w:val="32"/>
          <w:cs/>
        </w:rPr>
        <w:t>นิพนธ์  จันเลน. 2557.  “</w:t>
      </w:r>
      <w:r w:rsidRPr="00570BAE">
        <w:rPr>
          <w:rFonts w:ascii="TH SarabunPSK" w:eastAsia="Calibri" w:hAnsi="TH SarabunPSK" w:cs="TH SarabunPSK"/>
          <w:sz w:val="32"/>
          <w:szCs w:val="32"/>
        </w:rPr>
        <w:t xml:space="preserve">Inquiry </w:t>
      </w:r>
      <w:r w:rsidRPr="00570BAE">
        <w:rPr>
          <w:rFonts w:ascii="TH SarabunPSK" w:eastAsia="Calibri" w:hAnsi="TH SarabunPSK" w:cs="TH SarabunPSK"/>
          <w:sz w:val="32"/>
          <w:szCs w:val="32"/>
          <w:cs/>
        </w:rPr>
        <w:t xml:space="preserve">กำลังจะหายไป.” </w:t>
      </w:r>
      <w:r w:rsidRPr="00570BAE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นิตยสาร </w:t>
      </w:r>
      <w:proofErr w:type="spellStart"/>
      <w:r w:rsidRPr="00570BAE">
        <w:rPr>
          <w:rFonts w:ascii="TH SarabunPSK" w:eastAsia="Calibri" w:hAnsi="TH SarabunPSK" w:cs="TH SarabunPSK"/>
          <w:i/>
          <w:iCs/>
          <w:sz w:val="32"/>
          <w:szCs w:val="32"/>
          <w:cs/>
        </w:rPr>
        <w:t>สสวท</w:t>
      </w:r>
      <w:proofErr w:type="spellEnd"/>
      <w:r w:rsidRPr="00570BAE">
        <w:rPr>
          <w:rFonts w:ascii="TH SarabunPSK" w:eastAsia="Calibri" w:hAnsi="TH SarabunPSK" w:cs="TH SarabunPSK"/>
          <w:sz w:val="32"/>
          <w:szCs w:val="32"/>
          <w:cs/>
        </w:rPr>
        <w:t xml:space="preserve"> (มกราคม - กุมภาพันธ์ 2557): 6-9.</w:t>
      </w:r>
    </w:p>
    <w:p w14:paraId="12437E3A" w14:textId="77777777" w:rsidR="00570BAE" w:rsidRPr="00570BAE" w:rsidRDefault="00570BAE" w:rsidP="00570BAE">
      <w:pPr>
        <w:ind w:left="709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0BAE">
        <w:rPr>
          <w:rFonts w:ascii="TH SarabunPSK" w:eastAsia="Calibri" w:hAnsi="TH SarabunPSK" w:cs="TH SarabunPSK"/>
          <w:sz w:val="32"/>
          <w:szCs w:val="32"/>
          <w:cs/>
        </w:rPr>
        <w:t>จีระ</w:t>
      </w:r>
      <w:proofErr w:type="spellStart"/>
      <w:r w:rsidRPr="00570BAE">
        <w:rPr>
          <w:rFonts w:ascii="TH SarabunPSK" w:eastAsia="Calibri" w:hAnsi="TH SarabunPSK" w:cs="TH SarabunPSK"/>
          <w:sz w:val="32"/>
          <w:szCs w:val="32"/>
          <w:cs/>
        </w:rPr>
        <w:t>วรร</w:t>
      </w:r>
      <w:proofErr w:type="spellEnd"/>
      <w:r w:rsidRPr="00570BAE">
        <w:rPr>
          <w:rFonts w:ascii="TH SarabunPSK" w:eastAsia="Calibri" w:hAnsi="TH SarabunPSK" w:cs="TH SarabunPSK"/>
          <w:sz w:val="32"/>
          <w:szCs w:val="32"/>
          <w:cs/>
        </w:rPr>
        <w:t>ณ เกษสิงห์ และ</w:t>
      </w:r>
      <w:r w:rsidRPr="00570BA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proofErr w:type="spellStart"/>
      <w:r w:rsidRPr="00570BAE">
        <w:rPr>
          <w:rFonts w:ascii="TH SarabunPSK" w:eastAsia="Calibri" w:hAnsi="TH SarabunPSK" w:cs="TH SarabunPSK"/>
          <w:sz w:val="32"/>
          <w:szCs w:val="32"/>
          <w:cs/>
        </w:rPr>
        <w:t>วรร</w:t>
      </w:r>
      <w:proofErr w:type="spellEnd"/>
      <w:r w:rsidRPr="00570BAE">
        <w:rPr>
          <w:rFonts w:ascii="TH SarabunPSK" w:eastAsia="Calibri" w:hAnsi="TH SarabunPSK" w:cs="TH SarabunPSK"/>
          <w:sz w:val="32"/>
          <w:szCs w:val="32"/>
          <w:cs/>
        </w:rPr>
        <w:t>ณ</w:t>
      </w:r>
      <w:proofErr w:type="spellStart"/>
      <w:r w:rsidRPr="00570BAE">
        <w:rPr>
          <w:rFonts w:ascii="TH SarabunPSK" w:eastAsia="Calibri" w:hAnsi="TH SarabunPSK" w:cs="TH SarabunPSK"/>
          <w:sz w:val="32"/>
          <w:szCs w:val="32"/>
          <w:cs/>
        </w:rPr>
        <w:t>ทิ</w:t>
      </w:r>
      <w:proofErr w:type="spellEnd"/>
      <w:r w:rsidRPr="00570BAE">
        <w:rPr>
          <w:rFonts w:ascii="TH SarabunPSK" w:eastAsia="Calibri" w:hAnsi="TH SarabunPSK" w:cs="TH SarabunPSK"/>
          <w:sz w:val="32"/>
          <w:szCs w:val="32"/>
          <w:cs/>
        </w:rPr>
        <w:t>พา รอดแรงค้า</w:t>
      </w:r>
      <w:r w:rsidRPr="00570BAE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570BAE">
        <w:rPr>
          <w:rFonts w:ascii="TH SarabunPSK" w:eastAsia="Calibri" w:hAnsi="TH SarabunPSK" w:cs="TH SarabunPSK"/>
          <w:sz w:val="32"/>
          <w:szCs w:val="32"/>
        </w:rPr>
        <w:t>(2554). “</w:t>
      </w:r>
      <w:r w:rsidRPr="00570BAE">
        <w:rPr>
          <w:rFonts w:ascii="TH SarabunPSK" w:eastAsia="Calibri" w:hAnsi="TH SarabunPSK" w:cs="TH SarabunPSK"/>
          <w:sz w:val="32"/>
          <w:szCs w:val="32"/>
          <w:cs/>
        </w:rPr>
        <w:t>การสอนวิทยาศาสตร์ที่เน้นการสืบเสาะหาความรู้</w:t>
      </w:r>
      <w:r w:rsidRPr="00570BAE">
        <w:rPr>
          <w:rFonts w:ascii="TH SarabunPSK" w:eastAsia="Calibri" w:hAnsi="TH SarabunPSK" w:cs="TH SarabunPSK"/>
          <w:sz w:val="32"/>
          <w:szCs w:val="32"/>
        </w:rPr>
        <w:t xml:space="preserve">”. </w:t>
      </w:r>
      <w:r w:rsidRPr="00570BAE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วารสารมนุษยศาสตร์และสังคมศาสตร์ มหาวิทยาลัยมหาสารคาม </w:t>
      </w:r>
      <w:r w:rsidRPr="00570BAE">
        <w:rPr>
          <w:rFonts w:ascii="TH SarabunPSK" w:eastAsia="Calibri" w:hAnsi="TH SarabunPSK" w:cs="TH SarabunPSK"/>
          <w:i/>
          <w:iCs/>
          <w:sz w:val="32"/>
          <w:szCs w:val="32"/>
        </w:rPr>
        <w:t>30</w:t>
      </w:r>
      <w:r w:rsidRPr="00570BAE">
        <w:rPr>
          <w:rFonts w:ascii="TH SarabunPSK" w:eastAsia="Calibri" w:hAnsi="TH SarabunPSK" w:cs="TH SarabunPSK"/>
          <w:sz w:val="32"/>
          <w:szCs w:val="32"/>
        </w:rPr>
        <w:t>(1), 84-105.</w:t>
      </w:r>
    </w:p>
    <w:p w14:paraId="424E4106" w14:textId="77777777" w:rsidR="00570BAE" w:rsidRPr="00570BAE" w:rsidRDefault="00570BAE" w:rsidP="00570BAE">
      <w:pPr>
        <w:ind w:left="709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0BAE">
        <w:rPr>
          <w:rFonts w:ascii="TH SarabunPSK" w:eastAsia="Calibri" w:hAnsi="TH SarabunPSK" w:cs="TH SarabunPSK"/>
          <w:sz w:val="32"/>
          <w:szCs w:val="32"/>
          <w:cs/>
        </w:rPr>
        <w:t xml:space="preserve">ชาตรี  ฝ่ายคำตา. (2551). “การจัดการเรียนรูที่เน้นกระบวนการสืบเสาะหาความรู้.” </w:t>
      </w:r>
      <w:r w:rsidRPr="00570BAE">
        <w:rPr>
          <w:rFonts w:ascii="TH SarabunPSK" w:eastAsia="Calibri" w:hAnsi="TH SarabunPSK" w:cs="TH SarabunPSK"/>
          <w:i/>
          <w:iCs/>
          <w:sz w:val="32"/>
          <w:szCs w:val="32"/>
          <w:cs/>
        </w:rPr>
        <w:t>วารสารศึกษาศาสตร์</w:t>
      </w:r>
      <w:r w:rsidRPr="00570BAE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 </w:t>
      </w:r>
      <w:r w:rsidRPr="00570BAE">
        <w:rPr>
          <w:rFonts w:ascii="TH SarabunPSK" w:eastAsia="Calibri" w:hAnsi="TH SarabunPSK" w:cs="TH SarabunPSK"/>
          <w:i/>
          <w:iCs/>
          <w:sz w:val="32"/>
          <w:szCs w:val="32"/>
          <w:cs/>
        </w:rPr>
        <w:t>มหาวิทยาลัยนเรศวร</w:t>
      </w:r>
      <w:r w:rsidRPr="00570BAE">
        <w:rPr>
          <w:rFonts w:ascii="TH SarabunPSK" w:eastAsia="Calibri" w:hAnsi="TH SarabunPSK" w:cs="TH SarabunPSK"/>
          <w:i/>
          <w:iCs/>
          <w:sz w:val="32"/>
          <w:szCs w:val="32"/>
        </w:rPr>
        <w:t xml:space="preserve">, </w:t>
      </w:r>
      <w:r w:rsidRPr="00570BAE">
        <w:rPr>
          <w:rFonts w:ascii="TH SarabunPSK" w:eastAsia="Calibri" w:hAnsi="TH SarabunPSK" w:cs="TH SarabunPSK"/>
          <w:i/>
          <w:iCs/>
          <w:sz w:val="32"/>
          <w:szCs w:val="32"/>
          <w:cs/>
        </w:rPr>
        <w:t>11</w:t>
      </w:r>
      <w:r w:rsidRPr="00570BAE">
        <w:rPr>
          <w:rFonts w:ascii="TH SarabunPSK" w:eastAsia="Calibri" w:hAnsi="TH SarabunPSK" w:cs="TH SarabunPSK"/>
          <w:sz w:val="32"/>
          <w:szCs w:val="32"/>
          <w:cs/>
        </w:rPr>
        <w:t>(1)</w:t>
      </w:r>
      <w:r w:rsidRPr="00570BAE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570BAE">
        <w:rPr>
          <w:rFonts w:ascii="TH SarabunPSK" w:eastAsia="Calibri" w:hAnsi="TH SarabunPSK" w:cs="TH SarabunPSK"/>
          <w:sz w:val="32"/>
          <w:szCs w:val="32"/>
          <w:cs/>
        </w:rPr>
        <w:t>33-45.</w:t>
      </w:r>
    </w:p>
    <w:p w14:paraId="4F2167BC" w14:textId="77777777" w:rsidR="00570BAE" w:rsidRPr="00570BAE" w:rsidRDefault="00570BAE" w:rsidP="00570BAE">
      <w:pPr>
        <w:ind w:left="709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0BAE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สถาบันส่งเสริมการสอนวิทยาศาสตร์และเทคโนโลยี.  2557.  </w:t>
      </w:r>
      <w:r w:rsidRPr="00570BAE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สะเต็มศึกษา </w:t>
      </w:r>
      <w:r w:rsidRPr="00570BAE">
        <w:rPr>
          <w:rFonts w:ascii="TH SarabunPSK" w:eastAsia="Calibri" w:hAnsi="TH SarabunPSK" w:cs="TH SarabunPSK"/>
          <w:b/>
          <w:bCs/>
          <w:sz w:val="32"/>
          <w:szCs w:val="32"/>
        </w:rPr>
        <w:t xml:space="preserve">Science Technology </w:t>
      </w:r>
      <w:r w:rsidRPr="00570BAE">
        <w:rPr>
          <w:rFonts w:ascii="TH SarabunPSK" w:eastAsia="Calibri" w:hAnsi="TH SarabunPSK" w:cs="TH SarabunPSK"/>
          <w:b/>
          <w:bCs/>
          <w:sz w:val="32"/>
          <w:szCs w:val="32"/>
        </w:rPr>
        <w:tab/>
        <w:t>Engineering and Mathematics Education (STEM Education)</w:t>
      </w:r>
      <w:r w:rsidRPr="00570BAE">
        <w:rPr>
          <w:rFonts w:ascii="TH SarabunPSK" w:eastAsia="Calibri" w:hAnsi="TH SarabunPSK" w:cs="TH SarabunPSK"/>
          <w:sz w:val="32"/>
          <w:szCs w:val="32"/>
        </w:rPr>
        <w:t xml:space="preserve">.  </w:t>
      </w:r>
      <w:r w:rsidRPr="00570BAE">
        <w:rPr>
          <w:rFonts w:ascii="TH SarabunPSK" w:eastAsia="Calibri" w:hAnsi="TH SarabunPSK" w:cs="TH SarabunPSK"/>
          <w:sz w:val="32"/>
          <w:szCs w:val="32"/>
          <w:cs/>
        </w:rPr>
        <w:t xml:space="preserve">กรุงเทพมหานคร: </w:t>
      </w:r>
      <w:r w:rsidRPr="00570BAE">
        <w:rPr>
          <w:rFonts w:ascii="TH SarabunPSK" w:eastAsia="Calibri" w:hAnsi="TH SarabunPSK" w:cs="TH SarabunPSK"/>
          <w:sz w:val="32"/>
          <w:szCs w:val="32"/>
          <w:cs/>
        </w:rPr>
        <w:tab/>
        <w:t>โรงพิมพ์คุรุสภา.</w:t>
      </w:r>
    </w:p>
    <w:p w14:paraId="4F9567FE" w14:textId="77777777" w:rsidR="00570BAE" w:rsidRDefault="00570BAE" w:rsidP="00570BAE">
      <w:pPr>
        <w:ind w:left="709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0BAE">
        <w:rPr>
          <w:rFonts w:ascii="TH SarabunPSK" w:eastAsia="Calibri" w:hAnsi="TH SarabunPSK" w:cs="TH SarabunPSK" w:hint="cs"/>
          <w:sz w:val="32"/>
          <w:szCs w:val="32"/>
          <w:cs/>
        </w:rPr>
        <w:t xml:space="preserve">สิรินภา  กิจเกื้อกูล. </w:t>
      </w:r>
      <w:r w:rsidRPr="00570BAE">
        <w:rPr>
          <w:rFonts w:ascii="TH SarabunPSK" w:eastAsia="Calibri" w:hAnsi="TH SarabunPSK" w:cs="TH SarabunPSK"/>
          <w:sz w:val="32"/>
          <w:szCs w:val="32"/>
        </w:rPr>
        <w:t xml:space="preserve">(2566). </w:t>
      </w:r>
      <w:r w:rsidRPr="00570BA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การจัดการเรียนรู้วิทยาศาสตร์ </w:t>
      </w:r>
      <w:r w:rsidRPr="00570BAE">
        <w:rPr>
          <w:rFonts w:ascii="TH SarabunPSK" w:eastAsia="Calibri" w:hAnsi="TH SarabunPSK" w:cs="TH SarabunPSK"/>
          <w:b/>
          <w:bCs/>
          <w:sz w:val="32"/>
          <w:szCs w:val="32"/>
        </w:rPr>
        <w:t>(Science Learning Management).</w:t>
      </w:r>
      <w:r w:rsidRPr="00570BA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70BAE">
        <w:rPr>
          <w:rFonts w:ascii="TH SarabunPSK" w:eastAsia="Calibri" w:hAnsi="TH SarabunPSK" w:cs="TH SarabunPSK" w:hint="cs"/>
          <w:sz w:val="32"/>
          <w:szCs w:val="32"/>
          <w:cs/>
        </w:rPr>
        <w:t>พิษณุโลก</w:t>
      </w:r>
      <w:r w:rsidRPr="00570BAE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570BAE">
        <w:rPr>
          <w:rFonts w:ascii="TH SarabunPSK" w:eastAsia="Calibri" w:hAnsi="TH SarabunPSK" w:cs="TH SarabunPSK" w:hint="cs"/>
          <w:sz w:val="32"/>
          <w:szCs w:val="32"/>
          <w:cs/>
        </w:rPr>
        <w:t>สำนักพิมพ์มหาวิทยาลัยนเรศวล.</w:t>
      </w:r>
    </w:p>
    <w:p w14:paraId="19E107C3" w14:textId="77777777" w:rsidR="00570BAE" w:rsidRPr="00570BAE" w:rsidRDefault="00570BAE" w:rsidP="00570BAE">
      <w:pPr>
        <w:rPr>
          <w:rFonts w:ascii="TH SarabunPSK" w:eastAsia="Calibri" w:hAnsi="TH SarabunPSK" w:cs="TH SarabunPSK"/>
          <w:sz w:val="32"/>
          <w:szCs w:val="32"/>
        </w:rPr>
      </w:pPr>
      <w:r w:rsidRPr="00570BAE">
        <w:rPr>
          <w:rFonts w:ascii="TH SarabunPSK" w:eastAsia="Calibri" w:hAnsi="TH SarabunPSK" w:cs="TH SarabunPSK"/>
          <w:sz w:val="32"/>
          <w:szCs w:val="32"/>
        </w:rPr>
        <w:t xml:space="preserve">Bybee, R. W. (2013).  The Case for STEM Education: Challenges and Opportunities. </w:t>
      </w:r>
      <w:r w:rsidRPr="00570BAE">
        <w:rPr>
          <w:rFonts w:ascii="TH SarabunPSK" w:eastAsia="Calibri" w:hAnsi="TH SarabunPSK" w:cs="TH SarabunPSK"/>
          <w:sz w:val="32"/>
          <w:szCs w:val="32"/>
        </w:rPr>
        <w:tab/>
        <w:t>Arlington, AV: NSTA press.</w:t>
      </w:r>
    </w:p>
    <w:p w14:paraId="68F38746" w14:textId="77777777" w:rsidR="00570BAE" w:rsidRPr="00570BAE" w:rsidRDefault="00570BAE" w:rsidP="00570BAE">
      <w:pPr>
        <w:ind w:left="709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0BAE">
        <w:rPr>
          <w:rFonts w:ascii="TH SarabunPSK" w:eastAsia="Calibri" w:hAnsi="TH SarabunPSK" w:cs="TH SarabunPSK"/>
          <w:sz w:val="32"/>
          <w:szCs w:val="32"/>
        </w:rPr>
        <w:t xml:space="preserve">Bybee, R. W. (2011). “NGSS and the Next Generation of Science Teachers.” </w:t>
      </w:r>
      <w:r w:rsidRPr="00570BAE">
        <w:rPr>
          <w:rFonts w:ascii="TH SarabunPSK" w:eastAsia="Calibri" w:hAnsi="TH SarabunPSK" w:cs="TH SarabunPSK"/>
          <w:i/>
          <w:iCs/>
          <w:sz w:val="32"/>
          <w:szCs w:val="32"/>
        </w:rPr>
        <w:t xml:space="preserve">Journal </w:t>
      </w:r>
      <w:r w:rsidRPr="00570BAE">
        <w:rPr>
          <w:rFonts w:ascii="TH SarabunPSK" w:eastAsia="Calibri" w:hAnsi="TH SarabunPSK" w:cs="TH SarabunPSK"/>
          <w:i/>
          <w:iCs/>
          <w:sz w:val="32"/>
          <w:szCs w:val="32"/>
        </w:rPr>
        <w:tab/>
        <w:t>Science Teacher Education, 25</w:t>
      </w:r>
      <w:r w:rsidRPr="00570BAE">
        <w:rPr>
          <w:rFonts w:ascii="TH SarabunPSK" w:eastAsia="Calibri" w:hAnsi="TH SarabunPSK" w:cs="TH SarabunPSK"/>
          <w:sz w:val="32"/>
          <w:szCs w:val="32"/>
        </w:rPr>
        <w:t>: 211–221.</w:t>
      </w:r>
    </w:p>
    <w:p w14:paraId="633DC6C8" w14:textId="697C3DBD" w:rsidR="00570BAE" w:rsidRPr="00570BAE" w:rsidRDefault="00570BAE" w:rsidP="00570BAE">
      <w:pPr>
        <w:ind w:left="709" w:hanging="709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  <w:r w:rsidRPr="00570BAE">
        <w:rPr>
          <w:rFonts w:ascii="TH SarabunPSK" w:eastAsia="Calibri" w:hAnsi="TH SarabunPSK" w:cs="TH SarabunPSK"/>
          <w:sz w:val="32"/>
          <w:szCs w:val="32"/>
        </w:rPr>
        <w:t xml:space="preserve">Kelley, R. T. and Knowles J. G. (2016). A conceptual framework for integrated STEM education. </w:t>
      </w:r>
      <w:r w:rsidRPr="00570BAE">
        <w:rPr>
          <w:rFonts w:ascii="TH SarabunPSK" w:eastAsia="Calibri" w:hAnsi="TH SarabunPSK" w:cs="TH SarabunPSK"/>
          <w:i/>
          <w:iCs/>
          <w:sz w:val="32"/>
          <w:szCs w:val="32"/>
        </w:rPr>
        <w:t>International Journal of STEM Education, 3</w:t>
      </w:r>
      <w:r w:rsidRPr="00570BAE">
        <w:rPr>
          <w:rFonts w:ascii="TH SarabunPSK" w:eastAsia="Calibri" w:hAnsi="TH SarabunPSK" w:cs="TH SarabunPSK"/>
          <w:sz w:val="32"/>
          <w:szCs w:val="32"/>
        </w:rPr>
        <w:t>: 1-11</w:t>
      </w:r>
    </w:p>
    <w:p w14:paraId="61E7AAD1" w14:textId="77777777" w:rsidR="00570BAE" w:rsidRPr="00570BAE" w:rsidRDefault="00570BAE" w:rsidP="00570BAE">
      <w:pPr>
        <w:ind w:left="709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570BAE">
        <w:rPr>
          <w:rFonts w:ascii="TH SarabunPSK" w:eastAsia="Calibri" w:hAnsi="TH SarabunPSK" w:cs="TH SarabunPSK"/>
          <w:sz w:val="32"/>
          <w:szCs w:val="32"/>
        </w:rPr>
        <w:t>Anakara</w:t>
      </w:r>
      <w:proofErr w:type="spellEnd"/>
      <w:r w:rsidRPr="00570BAE">
        <w:rPr>
          <w:rFonts w:ascii="TH SarabunPSK" w:eastAsia="Calibri" w:hAnsi="TH SarabunPSK" w:cs="TH SarabunPSK"/>
          <w:sz w:val="32"/>
          <w:szCs w:val="32"/>
        </w:rPr>
        <w:t xml:space="preserve">, H. R. S. (2021). “Assessment of Biological Literacy Levels Among Third-Grade Secondary School Students in Medina.” </w:t>
      </w:r>
      <w:r w:rsidRPr="00570BAE">
        <w:rPr>
          <w:rFonts w:ascii="TH SarabunPSK" w:eastAsia="Calibri" w:hAnsi="TH SarabunPSK" w:cs="TH SarabunPSK"/>
          <w:i/>
          <w:iCs/>
          <w:sz w:val="32"/>
          <w:szCs w:val="32"/>
        </w:rPr>
        <w:t>International Education Studies, 14</w:t>
      </w:r>
      <w:r w:rsidRPr="00570BAE">
        <w:rPr>
          <w:rFonts w:ascii="TH SarabunPSK" w:eastAsia="Calibri" w:hAnsi="TH SarabunPSK" w:cs="TH SarabunPSK"/>
          <w:sz w:val="32"/>
          <w:szCs w:val="32"/>
        </w:rPr>
        <w:t>(7), 1913-9039</w:t>
      </w:r>
    </w:p>
    <w:p w14:paraId="61E88C36" w14:textId="076133DE" w:rsidR="00570BAE" w:rsidRPr="00570BAE" w:rsidRDefault="00570BAE" w:rsidP="00570BAE">
      <w:pPr>
        <w:ind w:left="709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proofErr w:type="spellStart"/>
      <w:r w:rsidRPr="00570BAE">
        <w:rPr>
          <w:rFonts w:ascii="TH SarabunPSK" w:eastAsia="Calibri" w:hAnsi="TH SarabunPSK" w:cs="TH SarabunPSK"/>
          <w:sz w:val="32"/>
          <w:szCs w:val="32"/>
        </w:rPr>
        <w:t>Semilarski</w:t>
      </w:r>
      <w:proofErr w:type="spellEnd"/>
      <w:r w:rsidRPr="00570BAE">
        <w:rPr>
          <w:rFonts w:ascii="TH SarabunPSK" w:eastAsia="Calibri" w:hAnsi="TH SarabunPSK" w:cs="TH SarabunPSK"/>
          <w:sz w:val="32"/>
          <w:szCs w:val="32"/>
        </w:rPr>
        <w:t xml:space="preserve">, H. &amp; Laius, A. (2021). “Exploring Biological Literacy: A Systematic Literature Review of Biological Literacy.” </w:t>
      </w:r>
      <w:r w:rsidRPr="00570BAE">
        <w:rPr>
          <w:rFonts w:ascii="TH SarabunPSK" w:eastAsia="Calibri" w:hAnsi="TH SarabunPSK" w:cs="TH SarabunPSK"/>
          <w:i/>
          <w:iCs/>
          <w:sz w:val="32"/>
          <w:szCs w:val="32"/>
        </w:rPr>
        <w:t>European Journal of Educational Research</w:t>
      </w:r>
      <w:r w:rsidRPr="00570BAE">
        <w:rPr>
          <w:rFonts w:ascii="TH SarabunPSK" w:eastAsia="Calibri" w:hAnsi="TH SarabunPSK" w:cs="TH SarabunPSK"/>
          <w:sz w:val="32"/>
          <w:szCs w:val="32"/>
        </w:rPr>
        <w:t xml:space="preserve">, </w:t>
      </w:r>
      <w:r w:rsidRPr="00570BAE">
        <w:rPr>
          <w:rFonts w:ascii="TH SarabunPSK" w:eastAsia="Calibri" w:hAnsi="TH SarabunPSK" w:cs="TH SarabunPSK"/>
          <w:i/>
          <w:iCs/>
          <w:sz w:val="32"/>
          <w:szCs w:val="32"/>
        </w:rPr>
        <w:t>10</w:t>
      </w:r>
      <w:r w:rsidRPr="00570BAE">
        <w:rPr>
          <w:rFonts w:ascii="TH SarabunPSK" w:eastAsia="Calibri" w:hAnsi="TH SarabunPSK" w:cs="TH SarabunPSK"/>
          <w:sz w:val="32"/>
          <w:szCs w:val="32"/>
        </w:rPr>
        <w:t>(3), 1181-1197.</w:t>
      </w:r>
    </w:p>
    <w:p w14:paraId="2EDB2733" w14:textId="77777777" w:rsidR="00570BAE" w:rsidRPr="00570BAE" w:rsidRDefault="00570BAE" w:rsidP="00570BAE">
      <w:pPr>
        <w:ind w:left="567" w:hanging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0BAE">
        <w:rPr>
          <w:rFonts w:ascii="TH SarabunPSK" w:eastAsia="Calibri" w:hAnsi="TH SarabunPSK" w:cs="TH SarabunPSK"/>
          <w:sz w:val="32"/>
          <w:szCs w:val="32"/>
        </w:rPr>
        <w:t xml:space="preserve">National Research Council. (1996). National science education standards. Washington, DC: National Academies Press. </w:t>
      </w:r>
    </w:p>
    <w:p w14:paraId="287BACE4" w14:textId="77777777" w:rsidR="00570BAE" w:rsidRPr="00570BAE" w:rsidRDefault="00570BAE" w:rsidP="00570BAE">
      <w:pPr>
        <w:ind w:left="567" w:hanging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0BAE">
        <w:rPr>
          <w:rFonts w:ascii="TH SarabunPSK" w:eastAsia="Calibri" w:hAnsi="TH SarabunPSK" w:cs="TH SarabunPSK"/>
          <w:sz w:val="32"/>
          <w:szCs w:val="32"/>
        </w:rPr>
        <w:t xml:space="preserve">National Research Council. (2000). Inquiry and the National Science Education Standards: A guide for teaching and learning. Washington, DC: National Academies Press. </w:t>
      </w:r>
    </w:p>
    <w:p w14:paraId="2BA466BE" w14:textId="77777777" w:rsidR="00570BAE" w:rsidRPr="00570BAE" w:rsidRDefault="00570BAE" w:rsidP="00570BAE">
      <w:pPr>
        <w:ind w:left="567" w:hanging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0BAE">
        <w:rPr>
          <w:rFonts w:ascii="TH SarabunPSK" w:eastAsia="Calibri" w:hAnsi="TH SarabunPSK" w:cs="TH SarabunPSK"/>
          <w:sz w:val="32"/>
          <w:szCs w:val="32"/>
        </w:rPr>
        <w:t xml:space="preserve">National Research Council. (2012). A Framework for K-12 Science Education: Practices, Crosscutting Concepts, and Core Ideas. Washington, DC: National Academies Press. </w:t>
      </w:r>
    </w:p>
    <w:p w14:paraId="5D065E8A" w14:textId="77777777" w:rsidR="00570BAE" w:rsidRPr="00570BAE" w:rsidRDefault="00570BAE" w:rsidP="00570BAE">
      <w:pPr>
        <w:ind w:left="567" w:hanging="567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0BAE">
        <w:rPr>
          <w:rFonts w:ascii="TH SarabunPSK" w:eastAsia="Calibri" w:hAnsi="TH SarabunPSK" w:cs="TH SarabunPSK"/>
          <w:sz w:val="32"/>
          <w:szCs w:val="32"/>
        </w:rPr>
        <w:t>National Research Council. (2013). Next Generation Science Standards: For States, By States. Washington, DC: The National Academies Press.</w:t>
      </w:r>
    </w:p>
    <w:p w14:paraId="630BBCCF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72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545740B1" w14:textId="77777777"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4E37A4B3" w14:textId="385BB9DF" w:rsidR="008925EB" w:rsidRDefault="008925EB" w:rsidP="008925E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70BAE">
        <w:rPr>
          <w:rFonts w:ascii="TH SarabunPSK" w:eastAsia="Calibri" w:hAnsi="TH SarabunPSK" w:cs="TH SarabunPSK"/>
          <w:sz w:val="32"/>
          <w:szCs w:val="32"/>
          <w:cs/>
        </w:rPr>
        <w:t>นิพนธ์  จันเลน. 2557.  “</w:t>
      </w:r>
      <w:r w:rsidRPr="00570BAE">
        <w:rPr>
          <w:rFonts w:ascii="TH SarabunPSK" w:eastAsia="Calibri" w:hAnsi="TH SarabunPSK" w:cs="TH SarabunPSK"/>
          <w:sz w:val="32"/>
          <w:szCs w:val="32"/>
        </w:rPr>
        <w:t xml:space="preserve">Inquiry </w:t>
      </w:r>
      <w:r w:rsidRPr="00570BAE">
        <w:rPr>
          <w:rFonts w:ascii="TH SarabunPSK" w:eastAsia="Calibri" w:hAnsi="TH SarabunPSK" w:cs="TH SarabunPSK"/>
          <w:sz w:val="32"/>
          <w:szCs w:val="32"/>
          <w:cs/>
        </w:rPr>
        <w:t xml:space="preserve">กำลังจะหายไป.” </w:t>
      </w:r>
      <w:r w:rsidRPr="00570BAE">
        <w:rPr>
          <w:rFonts w:ascii="TH SarabunPSK" w:eastAsia="Calibri" w:hAnsi="TH SarabunPSK" w:cs="TH SarabunPSK"/>
          <w:i/>
          <w:iCs/>
          <w:sz w:val="32"/>
          <w:szCs w:val="32"/>
          <w:cs/>
        </w:rPr>
        <w:t xml:space="preserve">นิตยสาร </w:t>
      </w:r>
      <w:proofErr w:type="spellStart"/>
      <w:r w:rsidRPr="00570BAE">
        <w:rPr>
          <w:rFonts w:ascii="TH SarabunPSK" w:eastAsia="Calibri" w:hAnsi="TH SarabunPSK" w:cs="TH SarabunPSK"/>
          <w:i/>
          <w:iCs/>
          <w:sz w:val="32"/>
          <w:szCs w:val="32"/>
          <w:cs/>
        </w:rPr>
        <w:t>สสวท</w:t>
      </w:r>
      <w:proofErr w:type="spellEnd"/>
      <w:r w:rsidRPr="00570BAE">
        <w:rPr>
          <w:rFonts w:ascii="TH SarabunPSK" w:eastAsia="Calibri" w:hAnsi="TH SarabunPSK" w:cs="TH SarabunPSK"/>
          <w:sz w:val="32"/>
          <w:szCs w:val="32"/>
          <w:cs/>
        </w:rPr>
        <w:t xml:space="preserve"> (มกราคม - กุมภาพันธ์ 2557): 6-9.</w:t>
      </w:r>
    </w:p>
    <w:p w14:paraId="0D31AB1F" w14:textId="6811FEF7" w:rsidR="008925EB" w:rsidRPr="00570BAE" w:rsidRDefault="008925EB" w:rsidP="008925EB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925EB">
        <w:rPr>
          <w:rFonts w:ascii="TH SarabunPSK" w:eastAsia="Calibri" w:hAnsi="TH SarabunPSK" w:cs="TH SarabunPSK" w:hint="cs"/>
          <w:sz w:val="32"/>
          <w:szCs w:val="32"/>
          <w:cs/>
        </w:rPr>
        <w:t>สุพรรณี</w:t>
      </w:r>
      <w:r w:rsidRPr="008925EB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925EB">
        <w:rPr>
          <w:rFonts w:ascii="TH SarabunPSK" w:eastAsia="Calibri" w:hAnsi="TH SarabunPSK" w:cs="TH SarabunPSK" w:hint="cs"/>
          <w:sz w:val="32"/>
          <w:szCs w:val="32"/>
          <w:cs/>
        </w:rPr>
        <w:t>ชาญประเสริฐ</w:t>
      </w:r>
      <w:r w:rsidRPr="008925EB">
        <w:rPr>
          <w:rFonts w:ascii="TH SarabunPSK" w:eastAsia="Calibri" w:hAnsi="TH SarabunPSK" w:cs="TH SarabunPSK"/>
          <w:sz w:val="32"/>
          <w:szCs w:val="32"/>
          <w:cs/>
        </w:rPr>
        <w:t>. (</w:t>
      </w:r>
      <w:r w:rsidRPr="008925EB">
        <w:rPr>
          <w:rFonts w:ascii="TH SarabunPSK" w:eastAsia="Calibri" w:hAnsi="TH SarabunPSK" w:cs="TH SarabunPSK"/>
          <w:sz w:val="32"/>
          <w:szCs w:val="32"/>
        </w:rPr>
        <w:t>2557). “</w:t>
      </w:r>
      <w:r w:rsidRPr="008925EB">
        <w:rPr>
          <w:rFonts w:ascii="TH SarabunPSK" w:eastAsia="Calibri" w:hAnsi="TH SarabunPSK" w:cs="TH SarabunPSK" w:hint="cs"/>
          <w:sz w:val="32"/>
          <w:szCs w:val="32"/>
          <w:cs/>
        </w:rPr>
        <w:t>สะเต็มศึกษากับการจัดการเรียนรู้ในศตวรรษที่</w:t>
      </w:r>
      <w:r w:rsidRPr="008925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925EB">
        <w:rPr>
          <w:rFonts w:ascii="TH SarabunPSK" w:eastAsia="Calibri" w:hAnsi="TH SarabunPSK" w:cs="TH SarabunPSK"/>
          <w:sz w:val="32"/>
          <w:szCs w:val="32"/>
        </w:rPr>
        <w:t xml:space="preserve">21.” </w:t>
      </w:r>
      <w:r w:rsidRPr="008925EB">
        <w:rPr>
          <w:rFonts w:ascii="TH SarabunPSK" w:eastAsia="Calibri" w:hAnsi="TH SarabunPSK" w:cs="TH SarabunPSK" w:hint="cs"/>
          <w:sz w:val="32"/>
          <w:szCs w:val="32"/>
          <w:cs/>
        </w:rPr>
        <w:t>นิตยสาร</w:t>
      </w:r>
      <w:r w:rsidRPr="008925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925EB">
        <w:rPr>
          <w:rFonts w:ascii="TH SarabunPSK" w:eastAsia="Calibri" w:hAnsi="TH SarabunPSK" w:cs="TH SarabunPSK"/>
          <w:sz w:val="32"/>
          <w:szCs w:val="32"/>
          <w:cs/>
        </w:rPr>
        <w:tab/>
      </w:r>
      <w:proofErr w:type="spellStart"/>
      <w:r w:rsidRPr="008925EB">
        <w:rPr>
          <w:rFonts w:ascii="TH SarabunPSK" w:eastAsia="Calibri" w:hAnsi="TH SarabunPSK" w:cs="TH SarabunPSK" w:hint="cs"/>
          <w:sz w:val="32"/>
          <w:szCs w:val="32"/>
          <w:cs/>
        </w:rPr>
        <w:t>สสวท</w:t>
      </w:r>
      <w:proofErr w:type="spellEnd"/>
      <w:r w:rsidRPr="008925EB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8925EB">
        <w:rPr>
          <w:rFonts w:ascii="TH SarabunPSK" w:eastAsia="Calibri" w:hAnsi="TH SarabunPSK" w:cs="TH SarabunPSK" w:hint="cs"/>
          <w:sz w:val="32"/>
          <w:szCs w:val="32"/>
          <w:cs/>
        </w:rPr>
        <w:t>มกราคม</w:t>
      </w:r>
      <w:r w:rsidRPr="008925EB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8925EB">
        <w:rPr>
          <w:rFonts w:ascii="TH SarabunPSK" w:eastAsia="Calibri" w:hAnsi="TH SarabunPSK" w:cs="TH SarabunPSK" w:hint="cs"/>
          <w:sz w:val="32"/>
          <w:szCs w:val="32"/>
          <w:cs/>
        </w:rPr>
        <w:t>กุมภาพันธ์</w:t>
      </w:r>
      <w:r w:rsidRPr="008925E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925EB">
        <w:rPr>
          <w:rFonts w:ascii="TH SarabunPSK" w:eastAsia="Calibri" w:hAnsi="TH SarabunPSK" w:cs="TH SarabunPSK"/>
          <w:sz w:val="32"/>
          <w:szCs w:val="32"/>
        </w:rPr>
        <w:t>2557) : 3.</w:t>
      </w:r>
    </w:p>
    <w:p w14:paraId="37E39E68" w14:textId="47B6515A" w:rsidR="00ED7BD4" w:rsidRPr="008925EB" w:rsidRDefault="00ED7BD4" w:rsidP="008925EB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14:paraId="3240CA62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36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7AA0D9D4" w14:textId="77777777" w:rsidR="00ED7BD4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14:paraId="07D19E1E" w14:textId="606AB840" w:rsidR="00DE277E" w:rsidRDefault="00326127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International Journal of Science Education</w:t>
      </w:r>
    </w:p>
    <w:p w14:paraId="0C85EA32" w14:textId="53BC613F" w:rsidR="00326127" w:rsidRDefault="005A6CCB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Piinterest (Science teaching/STEM educaion)</w:t>
      </w:r>
    </w:p>
    <w:p w14:paraId="0FABA15E" w14:textId="77777777"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465A5D07" w14:textId="77777777"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14:paraId="13AFB322" w14:textId="77777777"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14:paraId="37D03CEC" w14:textId="77777777" w:rsidR="005A6CCB" w:rsidRDefault="005A6CCB" w:rsidP="005A6CCB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4ABE07D8" w14:textId="77777777" w:rsidR="005A6CCB" w:rsidRDefault="005A6CCB" w:rsidP="005A6CCB">
      <w:pPr>
        <w:pStyle w:val="ad"/>
        <w:numPr>
          <w:ilvl w:val="0"/>
          <w:numId w:val="16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กลยุทธ์การประเมินประสิทธิผลของรายวิชาโดยนิสิต</w:t>
      </w:r>
    </w:p>
    <w:p w14:paraId="773FC8B3" w14:textId="77777777" w:rsidR="005A6CCB" w:rsidRPr="00422192" w:rsidRDefault="005A6CCB" w:rsidP="005A6CCB">
      <w:pP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การประเมินการสอนท้ายภาคเรียน</w:t>
      </w:r>
    </w:p>
    <w:p w14:paraId="6503760F" w14:textId="77777777" w:rsidR="005A6CCB" w:rsidRDefault="005A6CCB" w:rsidP="005A6CCB">
      <w:pPr>
        <w:pStyle w:val="ad"/>
        <w:numPr>
          <w:ilvl w:val="0"/>
          <w:numId w:val="16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กลยุทธ์การประเมินการสอน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50D5012E" w14:textId="77777777" w:rsidR="005A6CCB" w:rsidRPr="00422192" w:rsidRDefault="005A6CCB" w:rsidP="005A6CCB">
      <w:pPr>
        <w:ind w:right="252" w:firstLine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422192">
        <w:rPr>
          <w:rStyle w:val="ae"/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การประเมินการสอนท้ายภาคเรียน</w:t>
      </w:r>
    </w:p>
    <w:p w14:paraId="169B127D" w14:textId="77777777" w:rsidR="005A6CCB" w:rsidRDefault="005A6CCB" w:rsidP="005A6CCB">
      <w:pPr>
        <w:pStyle w:val="ad"/>
        <w:numPr>
          <w:ilvl w:val="0"/>
          <w:numId w:val="16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การปรับปรุงการสอน</w:t>
      </w:r>
    </w:p>
    <w:p w14:paraId="5620F18B" w14:textId="77777777" w:rsidR="005A6CCB" w:rsidRPr="00422192" w:rsidRDefault="005A6CCB" w:rsidP="005A6CCB">
      <w:pP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การสะท้อนการเรียนของนิสิตในแต่ละครั้ง และประเมินการสอนท้ายภาคเรียน</w:t>
      </w:r>
    </w:p>
    <w:p w14:paraId="48DF3ACF" w14:textId="77777777" w:rsidR="005A6CCB" w:rsidRDefault="005A6CCB" w:rsidP="005A6CCB">
      <w:pPr>
        <w:pStyle w:val="ad"/>
        <w:numPr>
          <w:ilvl w:val="0"/>
          <w:numId w:val="16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การทวนสอบมาตรฐานผลสัมฤทธิ์ของนิสิตในรายวิชา</w:t>
      </w:r>
    </w:p>
    <w:p w14:paraId="36E004D2" w14:textId="77777777" w:rsidR="005A6CCB" w:rsidRPr="00422192" w:rsidRDefault="005A6CCB" w:rsidP="005A6CCB">
      <w:pP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 w:hint="cs"/>
          <w:color w:val="000000" w:themeColor="text1"/>
          <w:sz w:val="32"/>
          <w:szCs w:val="32"/>
          <w:cs/>
        </w:rPr>
        <w:t>ทวนสอบโดยกรรมการคณะศึกษาศาสตร์</w:t>
      </w:r>
    </w:p>
    <w:p w14:paraId="4B25BC2A" w14:textId="77777777" w:rsidR="005A6CCB" w:rsidRDefault="005A6CCB" w:rsidP="005A6CCB">
      <w:pPr>
        <w:pStyle w:val="ad"/>
        <w:numPr>
          <w:ilvl w:val="0"/>
          <w:numId w:val="16"/>
        </w:numP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การดำเนินการทบทวนและการวางแผนปรับปรุงประสิทธิผลของรายวิชา</w:t>
      </w:r>
    </w:p>
    <w:p w14:paraId="01B062DD" w14:textId="77777777" w:rsidR="005A6CCB" w:rsidRPr="00422192" w:rsidRDefault="005A6CCB" w:rsidP="005A6CCB">
      <w:pPr>
        <w:ind w:right="252" w:firstLine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422192">
        <w:rPr>
          <w:rStyle w:val="ae"/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การสะท้อนการเรียนของนิสิตในแต่ละครั้ง และประเมินการสอนท้ายภาคเรียน</w:t>
      </w:r>
    </w:p>
    <w:p w14:paraId="6CAB223E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7C4D9300" w14:textId="77777777" w:rsidR="00ED7BD4" w:rsidRDefault="00494EA9" w:rsidP="00D203D0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470D73F1" w14:textId="14E7829E" w:rsidR="00DE277E" w:rsidRPr="00225DE1" w:rsidRDefault="00DE277E" w:rsidP="005A6CCB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5166D115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706FF59B" w14:textId="77777777"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ภาคผนวก</w:t>
      </w:r>
    </w:p>
    <w:p w14:paraId="122E397E" w14:textId="77777777"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14:paraId="126045C2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1260D2AF" w14:textId="77777777"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a9"/>
        <w:tblW w:w="101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276"/>
        <w:gridCol w:w="1134"/>
        <w:gridCol w:w="1418"/>
        <w:gridCol w:w="1417"/>
        <w:gridCol w:w="957"/>
      </w:tblGrid>
      <w:tr w:rsidR="00225DE1" w:rsidRPr="00225DE1" w14:paraId="391E32CF" w14:textId="77777777" w:rsidTr="005A6CCB">
        <w:trPr>
          <w:cantSplit/>
          <w:trHeight w:val="383"/>
        </w:trPr>
        <w:tc>
          <w:tcPr>
            <w:tcW w:w="3964" w:type="dxa"/>
            <w:vMerge w:val="restart"/>
            <w:vAlign w:val="center"/>
          </w:tcPr>
          <w:p w14:paraId="277F47B0" w14:textId="77777777" w:rsidR="00ED7BD4" w:rsidRPr="00225DE1" w:rsidRDefault="00D203D0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u w:val="none"/>
              </w:rPr>
              <w:fldChar w:fldCharType="begin"/>
            </w:r>
            <w:r w:rsidRPr="00225DE1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u w:val="none"/>
              </w:rPr>
              <w:instrText xml:space="preserve"> MACROBUTTON  AcceptAllChangesInDoc </w:instrText>
            </w:r>
            <w:r w:rsidRPr="00225DE1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u w:val="none"/>
                <w:cs/>
              </w:rPr>
              <w:instrText xml:space="preserve">[รหัสวิชา] </w:instrText>
            </w:r>
            <w:r w:rsidRPr="00225DE1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u w:val="none"/>
              </w:rPr>
              <w:fldChar w:fldCharType="end"/>
            </w:r>
          </w:p>
        </w:tc>
        <w:tc>
          <w:tcPr>
            <w:tcW w:w="6202" w:type="dxa"/>
            <w:gridSpan w:val="5"/>
          </w:tcPr>
          <w:p w14:paraId="58EDE2AF" w14:textId="77777777" w:rsidR="00ED7BD4" w:rsidRPr="00225DE1" w:rsidRDefault="00494EA9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ผลลัพธ์การเรียนรู้ (</w:t>
            </w: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PLOs</w:t>
            </w: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5A6CCB" w:rsidRPr="00225DE1" w14:paraId="24D63F91" w14:textId="77777777" w:rsidTr="005A6CCB">
        <w:trPr>
          <w:cantSplit/>
          <w:trHeight w:val="383"/>
        </w:trPr>
        <w:tc>
          <w:tcPr>
            <w:tcW w:w="3964" w:type="dxa"/>
            <w:vMerge/>
          </w:tcPr>
          <w:p w14:paraId="569003DE" w14:textId="77777777" w:rsidR="005A6CCB" w:rsidRPr="00225DE1" w:rsidRDefault="005A6CCB" w:rsidP="005A6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6" w:type="dxa"/>
          </w:tcPr>
          <w:p w14:paraId="6DF13F3A" w14:textId="773F4A58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PLO1</w:t>
            </w:r>
          </w:p>
        </w:tc>
        <w:tc>
          <w:tcPr>
            <w:tcW w:w="1134" w:type="dxa"/>
          </w:tcPr>
          <w:p w14:paraId="5B137D45" w14:textId="63134175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PLO2</w:t>
            </w:r>
          </w:p>
        </w:tc>
        <w:tc>
          <w:tcPr>
            <w:tcW w:w="1418" w:type="dxa"/>
          </w:tcPr>
          <w:p w14:paraId="15B99ACF" w14:textId="795A32A9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PLO3</w:t>
            </w:r>
          </w:p>
        </w:tc>
        <w:tc>
          <w:tcPr>
            <w:tcW w:w="1417" w:type="dxa"/>
          </w:tcPr>
          <w:p w14:paraId="0C74A968" w14:textId="55736473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PLO4</w:t>
            </w:r>
          </w:p>
        </w:tc>
        <w:tc>
          <w:tcPr>
            <w:tcW w:w="957" w:type="dxa"/>
          </w:tcPr>
          <w:p w14:paraId="7293A2B7" w14:textId="50500790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PLOn</w:t>
            </w:r>
          </w:p>
        </w:tc>
      </w:tr>
      <w:tr w:rsidR="005A6CCB" w:rsidRPr="00225DE1" w14:paraId="0302CF38" w14:textId="77777777" w:rsidTr="005A6CCB">
        <w:trPr>
          <w:trHeight w:val="383"/>
        </w:trPr>
        <w:tc>
          <w:tcPr>
            <w:tcW w:w="3964" w:type="dxa"/>
          </w:tcPr>
          <w:p w14:paraId="4A516588" w14:textId="3E02D24E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53E4B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  <w:r w:rsidRPr="00453E4B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53E4B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อธิบายความรู้เกี่ยวกับเกี่ยวกับหลักสูตรและวิเคราะห์หลักสูตรกลุ่มสาระการเรียนรู้วิทยาศาสตร์ชีวภาพและชีววิทยาได้</w:t>
            </w:r>
          </w:p>
        </w:tc>
        <w:tc>
          <w:tcPr>
            <w:tcW w:w="1276" w:type="dxa"/>
          </w:tcPr>
          <w:p w14:paraId="2FB0F3AA" w14:textId="415B9EE1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60788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14:paraId="328091C2" w14:textId="72EAE345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60788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09648085" w14:textId="77777777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417" w:type="dxa"/>
          </w:tcPr>
          <w:p w14:paraId="6FA314E7" w14:textId="77777777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7" w:type="dxa"/>
          </w:tcPr>
          <w:p w14:paraId="5E65D0A9" w14:textId="77777777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A6CCB" w:rsidRPr="00225DE1" w14:paraId="006FEB5C" w14:textId="77777777" w:rsidTr="005A6CCB">
        <w:trPr>
          <w:trHeight w:val="383"/>
        </w:trPr>
        <w:tc>
          <w:tcPr>
            <w:tcW w:w="3964" w:type="dxa"/>
          </w:tcPr>
          <w:p w14:paraId="1DD4596F" w14:textId="07A9D754" w:rsidR="005A6CCB" w:rsidRPr="00225DE1" w:rsidRDefault="005A6CCB" w:rsidP="005A6CCB">
            <w:pPr>
              <w:rPr>
                <w:color w:val="000000" w:themeColor="text1"/>
              </w:rPr>
            </w:pPr>
            <w:r w:rsidRPr="00453E4B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CLO2 </w:t>
            </w:r>
            <w:r w:rsidRPr="00453E4B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สามารถระบุ</w:t>
            </w:r>
            <w:r w:rsidRPr="00453E4B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53E4B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อธิบาย</w:t>
            </w:r>
            <w:r w:rsidRPr="00453E4B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53E4B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หลักการและเทคนิคการจัดการเรียนรู้ในวิชาวิทยาศาสตร์ชีวภาพและชีววิทยาระดับมัธยมศึกษาได้</w:t>
            </w:r>
          </w:p>
        </w:tc>
        <w:tc>
          <w:tcPr>
            <w:tcW w:w="1276" w:type="dxa"/>
          </w:tcPr>
          <w:p w14:paraId="7677B2BE" w14:textId="381DBD7C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CD44C9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14:paraId="69111570" w14:textId="67FB1BC8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CD44C9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4F70519D" w14:textId="2765AA6A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CD44C9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14:paraId="22F7CB67" w14:textId="77777777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7" w:type="dxa"/>
          </w:tcPr>
          <w:p w14:paraId="17430051" w14:textId="77777777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A6CCB" w:rsidRPr="00225DE1" w14:paraId="5AC636D1" w14:textId="77777777" w:rsidTr="005A6CCB">
        <w:trPr>
          <w:trHeight w:val="370"/>
        </w:trPr>
        <w:tc>
          <w:tcPr>
            <w:tcW w:w="3964" w:type="dxa"/>
          </w:tcPr>
          <w:p w14:paraId="60A4EA48" w14:textId="071C0121" w:rsidR="005A6CCB" w:rsidRPr="00225DE1" w:rsidRDefault="005A6CCB" w:rsidP="005A6CCB">
            <w:pPr>
              <w:rPr>
                <w:color w:val="000000" w:themeColor="text1"/>
              </w:rPr>
            </w:pPr>
            <w:r w:rsidRPr="00453E4B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CLO3 </w:t>
            </w:r>
            <w:r w:rsidRPr="00453E4B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สามารถออกแบบและทำสื่อการสอน</w:t>
            </w:r>
            <w:r w:rsidRPr="00453E4B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53E4B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เครื่องมือการวัดผลและประเมินการเรียนรู้วิทยาศาสตร์ชีวภาพและชีววิทยาได้</w:t>
            </w:r>
          </w:p>
        </w:tc>
        <w:tc>
          <w:tcPr>
            <w:tcW w:w="1276" w:type="dxa"/>
          </w:tcPr>
          <w:p w14:paraId="31BCBF66" w14:textId="0247676C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867429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14:paraId="310778EF" w14:textId="08575595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867429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06B72A3E" w14:textId="197AE337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867429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14:paraId="3BDC2F97" w14:textId="77777777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57" w:type="dxa"/>
          </w:tcPr>
          <w:p w14:paraId="091A8DFF" w14:textId="77777777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A6CCB" w:rsidRPr="00225DE1" w14:paraId="40D637FD" w14:textId="77777777" w:rsidTr="005A6CCB">
        <w:trPr>
          <w:trHeight w:val="383"/>
        </w:trPr>
        <w:tc>
          <w:tcPr>
            <w:tcW w:w="3964" w:type="dxa"/>
          </w:tcPr>
          <w:p w14:paraId="0131DF33" w14:textId="0DFC1536" w:rsidR="005A6CCB" w:rsidRPr="00225DE1" w:rsidRDefault="005A6CCB" w:rsidP="005A6CCB">
            <w:pPr>
              <w:rPr>
                <w:color w:val="000000" w:themeColor="text1"/>
              </w:rPr>
            </w:pPr>
            <w:r w:rsidRPr="00453E4B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CLO4 </w:t>
            </w:r>
            <w:r w:rsidRPr="00453E4B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สามารถออกแบบและทำแผนการจัดการเรียนรู้วิทยาศาสตร์ชีวภาพและชีววิทยาได้</w:t>
            </w:r>
          </w:p>
        </w:tc>
        <w:tc>
          <w:tcPr>
            <w:tcW w:w="1276" w:type="dxa"/>
          </w:tcPr>
          <w:p w14:paraId="714C50E3" w14:textId="1A6B744A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14:paraId="17C7F880" w14:textId="2758F1C5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8204F8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6D94F208" w14:textId="1A3FDB36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8204F8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14:paraId="06160B34" w14:textId="1EC97123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8204F8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957" w:type="dxa"/>
          </w:tcPr>
          <w:p w14:paraId="16B88BC1" w14:textId="77777777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A6CCB" w:rsidRPr="00225DE1" w14:paraId="676F3981" w14:textId="77777777" w:rsidTr="005A6CCB">
        <w:trPr>
          <w:trHeight w:val="383"/>
        </w:trPr>
        <w:tc>
          <w:tcPr>
            <w:tcW w:w="3964" w:type="dxa"/>
          </w:tcPr>
          <w:p w14:paraId="48A9F520" w14:textId="58BA370D" w:rsidR="005A6CCB" w:rsidRPr="00453E4B" w:rsidRDefault="005A6CCB" w:rsidP="005A6CCB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ED3D36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5</w:t>
            </w:r>
            <w:r w:rsidRPr="00ED3D36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53E4B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สามารถจัดการเรียนรู้รายวิชาวิทยาศาสตร์ชีวภาพและชีววิทยาได้หลากหลายวิธี</w:t>
            </w:r>
          </w:p>
        </w:tc>
        <w:tc>
          <w:tcPr>
            <w:tcW w:w="1276" w:type="dxa"/>
          </w:tcPr>
          <w:p w14:paraId="3B2DB6B9" w14:textId="662C9643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14:paraId="63C7B8D6" w14:textId="578D7B6E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8204F8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000ADD96" w14:textId="69C504CC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8204F8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14:paraId="3BE36FED" w14:textId="4655FE25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8204F8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957" w:type="dxa"/>
          </w:tcPr>
          <w:p w14:paraId="1F49A5ED" w14:textId="77777777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5A6CCB" w:rsidRPr="00225DE1" w14:paraId="456DFEF6" w14:textId="77777777" w:rsidTr="005A6CCB">
        <w:trPr>
          <w:trHeight w:val="383"/>
        </w:trPr>
        <w:tc>
          <w:tcPr>
            <w:tcW w:w="3964" w:type="dxa"/>
          </w:tcPr>
          <w:p w14:paraId="2A30F0FA" w14:textId="7ADED293" w:rsidR="005A6CCB" w:rsidRPr="00453E4B" w:rsidRDefault="005A6CCB" w:rsidP="005A6CCB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ED3D36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ED3D36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453E4B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สามารถระบุและอธิบายกรอบแนวคิดเกี่ยวกับชุมชนการเรียนรู้ทางวิชาชีพหรือ</w:t>
            </w:r>
            <w:r w:rsidRPr="00453E4B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53E4B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PLC </w:t>
            </w:r>
            <w:r w:rsidRPr="00453E4B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ได้</w:t>
            </w:r>
            <w:r w:rsidRPr="00453E4B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53E4B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และสามารถทำงานร่วมกันภายใต้กรอบแนวคิดชุมชนการเรียนรู้ทางวิชาชีพได้</w:t>
            </w:r>
          </w:p>
        </w:tc>
        <w:tc>
          <w:tcPr>
            <w:tcW w:w="1276" w:type="dxa"/>
          </w:tcPr>
          <w:p w14:paraId="32997F76" w14:textId="1F2B0FF9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134" w:type="dxa"/>
          </w:tcPr>
          <w:p w14:paraId="45BBA723" w14:textId="52108BB0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8204F8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</w:tcPr>
          <w:p w14:paraId="4B07B850" w14:textId="5FCBBCAC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8204F8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1417" w:type="dxa"/>
          </w:tcPr>
          <w:p w14:paraId="0236C3A9" w14:textId="2611F53E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8204F8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sym w:font="Wingdings 2" w:char="F050"/>
            </w:r>
          </w:p>
        </w:tc>
        <w:tc>
          <w:tcPr>
            <w:tcW w:w="957" w:type="dxa"/>
          </w:tcPr>
          <w:p w14:paraId="09FCE1C5" w14:textId="77777777" w:rsidR="005A6CCB" w:rsidRPr="00225DE1" w:rsidRDefault="005A6CCB" w:rsidP="005A6C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52ECCAF" w14:textId="77777777"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14:paraId="2319C415" w14:textId="77777777" w:rsidR="0029196A" w:rsidRPr="00225DE1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14:paraId="2E84295B" w14:textId="77777777"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lastRenderedPageBreak/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14:paraId="1F3345BA" w14:textId="77777777" w:rsidR="00D203D0" w:rsidRPr="00225DE1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p w14:paraId="3251F3B8" w14:textId="77777777"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tbl>
      <w:tblPr>
        <w:tblStyle w:val="Style17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958"/>
      </w:tblGrid>
      <w:tr w:rsidR="005A6CCB" w14:paraId="70569055" w14:textId="77777777" w:rsidTr="000763D6">
        <w:trPr>
          <w:tblHeader/>
        </w:trPr>
        <w:tc>
          <w:tcPr>
            <w:tcW w:w="3397" w:type="dxa"/>
          </w:tcPr>
          <w:p w14:paraId="48ED43C7" w14:textId="77777777" w:rsidR="005A6CCB" w:rsidRDefault="005A6CCB" w:rsidP="000763D6">
            <w:pP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ผลลัพธ์การเรียนรู้ที่คาดหวัง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ของหลักสูตร 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PLOs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</w:p>
          <w:p w14:paraId="514E0FDE" w14:textId="77777777" w:rsidR="005A6CCB" w:rsidRDefault="005A6CCB" w:rsidP="000763D6">
            <w:pP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[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สมรรถนะ</w:t>
            </w:r>
            <w:r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]</w:t>
            </w:r>
          </w:p>
        </w:tc>
        <w:tc>
          <w:tcPr>
            <w:tcW w:w="5958" w:type="dxa"/>
          </w:tcPr>
          <w:p w14:paraId="3AC3AB0A" w14:textId="77777777" w:rsidR="005A6CCB" w:rsidRDefault="005A6CCB" w:rsidP="000763D6">
            <w:pP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ผลลัพธ์การเรียนรู้ย่อย</w:t>
            </w:r>
          </w:p>
          <w:p w14:paraId="7F856DFA" w14:textId="77777777" w:rsidR="005A6CCB" w:rsidRDefault="005A6CCB" w:rsidP="000763D6">
            <w:pP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Sub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PLOs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</w:p>
          <w:p w14:paraId="3CD91DBC" w14:textId="77777777" w:rsidR="005A6CCB" w:rsidRDefault="005A6CCB" w:rsidP="000763D6">
            <w:pP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[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รู้และเข้าใจ 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know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ทักษะ 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skills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) 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 xml:space="preserve">เจตคติ 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</w:rPr>
              <w:t>attitude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  <w:r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]</w:t>
            </w:r>
          </w:p>
        </w:tc>
      </w:tr>
      <w:tr w:rsidR="005A6CCB" w14:paraId="2862FB64" w14:textId="77777777" w:rsidTr="000763D6">
        <w:tc>
          <w:tcPr>
            <w:tcW w:w="3397" w:type="dxa"/>
            <w:tcBorders>
              <w:bottom w:val="nil"/>
            </w:tcBorders>
          </w:tcPr>
          <w:p w14:paraId="43EC0151" w14:textId="77777777" w:rsidR="005A6CCB" w:rsidRDefault="005A6CCB" w:rsidP="000763D6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PLO 1 </w:t>
            </w:r>
            <w:r>
              <w:rPr>
                <w:rFonts w:ascii="TH SarabunPSK" w:hAnsi="TH SarabunPSK" w:cs="TH SarabunPSK"/>
                <w:spacing w:val="10"/>
                <w:sz w:val="28"/>
                <w:szCs w:val="28"/>
                <w:cs/>
                <w:lang w:val="th-TH"/>
              </w:rPr>
              <w:t>ปฏิบัติตนเป็นแบบอย่างที่ดีตามจรรยาบรรณวิชาชีพครู</w:t>
            </w:r>
          </w:p>
          <w:p w14:paraId="4FFB64C1" w14:textId="77777777" w:rsidR="005A6CCB" w:rsidRDefault="005A6CCB" w:rsidP="000763D6">
            <w:pP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14:paraId="7A552244" w14:textId="77777777" w:rsidR="005A6CCB" w:rsidRDefault="005A6CCB" w:rsidP="000763D6">
            <w:pP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K1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 xml:space="preserve">จิตวิทยาสำหรับครูเพื่อพัฒนาผู้เรียนในศตวรรษที่ 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21</w:t>
            </w:r>
          </w:p>
          <w:p w14:paraId="2F1088F5" w14:textId="77777777" w:rsidR="005A6CCB" w:rsidRDefault="005A6CCB" w:rsidP="000763D6">
            <w:pP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K2 </w:t>
            </w:r>
            <w:r>
              <w:rPr>
                <w:rFonts w:ascii="TH SarabunPSK" w:eastAsia="TH SarabunPSK" w:hAnsi="TH SarabunPSK" w:cs="TH SarabunPSK" w:hint="cs"/>
                <w:b/>
                <w:sz w:val="28"/>
                <w:szCs w:val="28"/>
                <w:cs/>
                <w:lang w:val="th-TH"/>
              </w:rPr>
              <w:t>สร้างสรรค์พื้นที่การเรียนรู้</w:t>
            </w:r>
            <w:r>
              <w:rPr>
                <w:rFonts w:ascii="TH SarabunPSK" w:hAnsi="TH SarabunPSK" w:cs="TH SarabunPSK"/>
                <w:spacing w:val="10"/>
                <w:sz w:val="28"/>
                <w:szCs w:val="28"/>
                <w:cs/>
                <w:lang w:val="th-TH"/>
              </w:rPr>
              <w:t>วิทยาศาสตร์</w:t>
            </w:r>
            <w:r>
              <w:rPr>
                <w:rFonts w:ascii="TH SarabunPSK" w:hAnsi="TH SarabunPSK" w:cs="TH SarabunPSK" w:hint="cs"/>
                <w:spacing w:val="10"/>
                <w:sz w:val="28"/>
                <w:szCs w:val="28"/>
                <w:cs/>
                <w:lang w:val="th-TH"/>
              </w:rPr>
              <w:t>/ฟิสิกส์</w:t>
            </w:r>
          </w:p>
        </w:tc>
      </w:tr>
      <w:tr w:rsidR="005A6CCB" w14:paraId="1CAF7ECA" w14:textId="77777777" w:rsidTr="000763D6">
        <w:tc>
          <w:tcPr>
            <w:tcW w:w="3397" w:type="dxa"/>
            <w:tcBorders>
              <w:top w:val="nil"/>
              <w:bottom w:val="nil"/>
            </w:tcBorders>
          </w:tcPr>
          <w:p w14:paraId="785303BE" w14:textId="77777777" w:rsidR="005A6CCB" w:rsidRDefault="005A6CCB" w:rsidP="000763D6">
            <w:pP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14:paraId="23C376C1" w14:textId="77777777" w:rsidR="005A6CCB" w:rsidRDefault="005A6CCB" w:rsidP="000763D6">
            <w:pP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S1 </w:t>
            </w:r>
            <w:r>
              <w:rPr>
                <w:rFonts w:ascii="TH SarabunPSK" w:eastAsia="TH SarabunPSK" w:hAnsi="TH SarabunPSK" w:cs="TH SarabunPSK" w:hint="cs"/>
                <w:b/>
                <w:sz w:val="28"/>
                <w:szCs w:val="28"/>
                <w:cs/>
                <w:lang w:val="th-TH"/>
              </w:rPr>
              <w:t>ปฏิบัติหน้าที่สอนในสถานศึกษา</w:t>
            </w:r>
          </w:p>
        </w:tc>
      </w:tr>
      <w:tr w:rsidR="005A6CCB" w14:paraId="378F0DE1" w14:textId="77777777" w:rsidTr="000763D6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14:paraId="139FD976" w14:textId="77777777" w:rsidR="005A6CCB" w:rsidRDefault="005A6CCB" w:rsidP="000763D6">
            <w:pP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14:paraId="766641AE" w14:textId="77777777" w:rsidR="005A6CCB" w:rsidRDefault="005A6CCB" w:rsidP="000763D6">
            <w:pP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A1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b/>
                <w:sz w:val="28"/>
                <w:szCs w:val="28"/>
                <w:cs/>
                <w:lang w:val="th-TH"/>
              </w:rPr>
              <w:t>ตระหนักในคุณค่าของผู้เรียนที่มีความแตกต่าง</w:t>
            </w:r>
          </w:p>
          <w:p w14:paraId="4BF2AACB" w14:textId="77777777" w:rsidR="005A6CCB" w:rsidRDefault="005A6CCB" w:rsidP="000763D6">
            <w:pP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>
              <w:rPr>
                <w:rFonts w:ascii="TH SarabunPSK" w:eastAsia="TH SarabunPSK" w:hAnsi="TH SarabunPSK" w:cs="TH SarabunPSK" w:hint="cs"/>
                <w:b/>
                <w:sz w:val="28"/>
                <w:szCs w:val="28"/>
                <w:cs/>
                <w:lang w:val="th-TH"/>
              </w:rPr>
              <w:t>เคารพสิทธิ ศักดิ์ศรี และคุณค่าของ ผู้เรียน</w:t>
            </w:r>
          </w:p>
        </w:tc>
      </w:tr>
      <w:tr w:rsidR="005A6CCB" w14:paraId="2AB1B2DF" w14:textId="77777777" w:rsidTr="000763D6">
        <w:trPr>
          <w:trHeight w:val="284"/>
        </w:trPr>
        <w:tc>
          <w:tcPr>
            <w:tcW w:w="3397" w:type="dxa"/>
            <w:vMerge w:val="restart"/>
            <w:tcBorders>
              <w:top w:val="nil"/>
            </w:tcBorders>
          </w:tcPr>
          <w:p w14:paraId="06144C4E" w14:textId="77777777" w:rsidR="005A6CCB" w:rsidRDefault="005A6CCB" w:rsidP="000763D6">
            <w:pP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PLO 2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10"/>
                <w:sz w:val="28"/>
                <w:szCs w:val="28"/>
                <w:cs/>
                <w:lang w:val="th-TH"/>
              </w:rPr>
              <w:t>พัฒนาการจัดการเรียนรู้</w:t>
            </w:r>
            <w:r>
              <w:rPr>
                <w:rFonts w:ascii="TH SarabunPSK" w:hAnsi="TH SarabunPSK" w:cs="TH SarabunPSK"/>
                <w:spacing w:val="10"/>
                <w:sz w:val="28"/>
                <w:szCs w:val="28"/>
                <w:cs/>
                <w:lang w:val="th-TH"/>
              </w:rPr>
              <w:t>วิทยาศาสตร์</w:t>
            </w:r>
            <w:r>
              <w:rPr>
                <w:rFonts w:ascii="TH SarabunPSK" w:hAnsi="TH SarabunPSK" w:cs="TH SarabunPSK" w:hint="cs"/>
                <w:spacing w:val="10"/>
                <w:sz w:val="28"/>
                <w:szCs w:val="28"/>
                <w:cs/>
                <w:lang w:val="th-TH"/>
              </w:rPr>
              <w:t>/ฟิสิกส์</w:t>
            </w:r>
            <w:r>
              <w:rPr>
                <w:rFonts w:ascii="TH SarabunPSK" w:hAnsi="TH SarabunPSK" w:cs="TH SarabunPSK"/>
                <w:spacing w:val="10"/>
                <w:sz w:val="28"/>
                <w:szCs w:val="28"/>
                <w:cs/>
                <w:lang w:val="th-TH"/>
              </w:rPr>
              <w:t xml:space="preserve"> </w:t>
            </w:r>
            <w:r>
              <w:rPr>
                <w:rFonts w:ascii="TH SarabunPSK" w:hAnsi="TH SarabunPSK" w:cs="TH SarabunPSK" w:hint="cs"/>
                <w:spacing w:val="10"/>
                <w:sz w:val="28"/>
                <w:szCs w:val="28"/>
                <w:cs/>
                <w:lang w:val="th-TH"/>
              </w:rPr>
              <w:t xml:space="preserve">สำหรับผู้เรียนในศตวรรษที่ </w:t>
            </w:r>
            <w:r>
              <w:rPr>
                <w:rFonts w:ascii="TH SarabunPSK" w:hAnsi="TH SarabunPSK" w:cs="TH SarabunPSK"/>
                <w:spacing w:val="10"/>
                <w:sz w:val="28"/>
                <w:szCs w:val="28"/>
              </w:rPr>
              <w:t>21</w:t>
            </w:r>
          </w:p>
        </w:tc>
        <w:tc>
          <w:tcPr>
            <w:tcW w:w="5958" w:type="dxa"/>
            <w:tcBorders>
              <w:top w:val="nil"/>
            </w:tcBorders>
          </w:tcPr>
          <w:p w14:paraId="53BFFE76" w14:textId="77777777" w:rsidR="005A6CCB" w:rsidRDefault="005A6CCB" w:rsidP="000763D6">
            <w:pPr>
              <w:pStyle w:val="af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</w:rPr>
              <w:t>K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หลักการ แนวคิดการเรียนรู้วิทยาศาสตร์เพื่อพัฒนาชุมชน</w:t>
            </w:r>
          </w:p>
          <w:p w14:paraId="0791E291" w14:textId="77777777" w:rsidR="005A6CCB" w:rsidRDefault="005A6CCB" w:rsidP="000763D6">
            <w:pPr>
              <w:pStyle w:val="af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</w:rPr>
              <w:t>K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การปรับเปลี่ยนกระบวนทัศน์ด้านการศึกษาของชุมชน</w:t>
            </w:r>
          </w:p>
          <w:p w14:paraId="02AD8529" w14:textId="77777777" w:rsidR="005A6CCB" w:rsidRDefault="005A6CCB" w:rsidP="000763D6">
            <w:pPr>
              <w:pStyle w:val="af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K3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แนวปฏิบัติที่ดี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ของ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การจัดการเรียนรู้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วิทยาศาสตร์/ฟิสิกส์ </w:t>
            </w:r>
          </w:p>
          <w:p w14:paraId="55DA1703" w14:textId="77777777" w:rsidR="005A6CCB" w:rsidRDefault="005A6CCB" w:rsidP="000763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sz w:val="28"/>
                <w:szCs w:val="28"/>
              </w:rPr>
              <w:t>K4</w:t>
            </w: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28"/>
                <w:szCs w:val="28"/>
                <w:cs/>
                <w:lang w:val="th-TH"/>
              </w:rPr>
              <w:t>สะเต็มศึกษา</w:t>
            </w:r>
          </w:p>
        </w:tc>
      </w:tr>
      <w:tr w:rsidR="005A6CCB" w14:paraId="215441CC" w14:textId="77777777" w:rsidTr="000763D6">
        <w:tc>
          <w:tcPr>
            <w:tcW w:w="3397" w:type="dxa"/>
            <w:vMerge/>
            <w:tcBorders>
              <w:bottom w:val="nil"/>
            </w:tcBorders>
          </w:tcPr>
          <w:p w14:paraId="7E27EB40" w14:textId="77777777" w:rsidR="005A6CCB" w:rsidRDefault="005A6CCB" w:rsidP="000763D6">
            <w:pP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958" w:type="dxa"/>
          </w:tcPr>
          <w:p w14:paraId="5C78F913" w14:textId="77777777" w:rsidR="005A6CCB" w:rsidRDefault="005A6CCB" w:rsidP="000763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S1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ทักษะด้านการสืบเสาะหาความรู้</w:t>
            </w:r>
          </w:p>
          <w:p w14:paraId="27F82D70" w14:textId="77777777" w:rsidR="005A6CCB" w:rsidRDefault="005A6CCB" w:rsidP="000763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TH SarabunPSK" w:hAnsi="TH SarabunPSK" w:cs="TH SarabunPSK"/>
                <w:sz w:val="28"/>
                <w:szCs w:val="28"/>
                <w:cs/>
                <w:lang w:val="th-TH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  <w:lang w:val="th-TH"/>
              </w:rPr>
              <w:t>การทำงาน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th-TH"/>
              </w:rPr>
              <w:t>ร่วมกัน</w:t>
            </w:r>
          </w:p>
          <w:p w14:paraId="76F3EBDD" w14:textId="77777777" w:rsidR="005A6CCB" w:rsidRDefault="005A6CCB" w:rsidP="000763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S3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th-TH"/>
              </w:rPr>
              <w:t>สามารถสื่อสารและนำเสนอได้อย่างมีประสิทธิภาพ</w:t>
            </w:r>
          </w:p>
          <w:p w14:paraId="06AC76BF" w14:textId="77777777" w:rsidR="005A6CCB" w:rsidRDefault="005A6CCB" w:rsidP="000763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eastAsia="TH SarabunPSK" w:hAnsi="TH SarabunPSK" w:cs="TH SarabunPSK"/>
                <w:sz w:val="28"/>
                <w:szCs w:val="28"/>
                <w:cs/>
                <w:lang w:val="th-TH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S4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th-TH"/>
              </w:rPr>
              <w:t xml:space="preserve">การประเมินตนเอง 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(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>Monitoring self</w:t>
            </w:r>
            <w:r>
              <w:rPr>
                <w:rFonts w:ascii="TH SarabunPSK" w:eastAsia="TH SarabunPSK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5A6CCB" w14:paraId="51D73F84" w14:textId="77777777" w:rsidTr="000763D6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14:paraId="386D02BB" w14:textId="77777777" w:rsidR="005A6CCB" w:rsidRDefault="005A6CCB" w:rsidP="000763D6">
            <w:pP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958" w:type="dxa"/>
          </w:tcPr>
          <w:p w14:paraId="490E8EAF" w14:textId="77777777" w:rsidR="005A6CCB" w:rsidRDefault="005A6CCB" w:rsidP="000763D6">
            <w:pPr>
              <w:rPr>
                <w:rStyle w:val="fontstyle21"/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A1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มีความรับผิดชอบ</w:t>
            </w:r>
            <w:r>
              <w:rPr>
                <w:rFonts w:ascii="TH SarabunPSK" w:hAnsi="TH SarabunPSK" w:cs="TH SarabunPSK"/>
                <w:sz w:val="28"/>
                <w:szCs w:val="28"/>
              </w:rPr>
              <w:br/>
            </w:r>
            <w:r>
              <w:rPr>
                <w:rStyle w:val="fontstyle21"/>
                <w:rFonts w:ascii="TH SarabunPSK" w:hAnsi="TH SarabunPSK" w:cs="TH SarabunPSK"/>
                <w:b/>
                <w:bCs/>
                <w:sz w:val="28"/>
                <w:szCs w:val="28"/>
              </w:rPr>
              <w:t>A2</w:t>
            </w:r>
            <w:r>
              <w:rPr>
                <w:rStyle w:val="fontstyle21"/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เรียนรู้ตลอดชีวิต </w:t>
            </w:r>
            <w:r>
              <w:rPr>
                <w:rStyle w:val="fontstyle21"/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>
              <w:rPr>
                <w:rStyle w:val="fontstyle21"/>
                <w:rFonts w:ascii="TH SarabunPSK" w:hAnsi="TH SarabunPSK" w:cs="TH SarabunPSK"/>
                <w:sz w:val="28"/>
                <w:szCs w:val="28"/>
              </w:rPr>
              <w:t>Lifelong learning</w:t>
            </w:r>
            <w:r>
              <w:rPr>
                <w:rStyle w:val="fontstyle21"/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  <w:p w14:paraId="4E84A5BE" w14:textId="77777777" w:rsidR="005A6CCB" w:rsidRDefault="005A6CCB" w:rsidP="000763D6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A3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ยอมรับฟังความคิดเห็นของผู้อื่น</w:t>
            </w:r>
          </w:p>
        </w:tc>
      </w:tr>
      <w:tr w:rsidR="005A6CCB" w14:paraId="0D8CABC6" w14:textId="77777777" w:rsidTr="000763D6">
        <w:tc>
          <w:tcPr>
            <w:tcW w:w="3397" w:type="dxa"/>
            <w:vMerge w:val="restart"/>
            <w:tcBorders>
              <w:top w:val="single" w:sz="4" w:space="0" w:color="000000"/>
            </w:tcBorders>
          </w:tcPr>
          <w:p w14:paraId="49AC8E75" w14:textId="77777777" w:rsidR="005A6CCB" w:rsidRDefault="005A6CCB" w:rsidP="000763D6">
            <w:pP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PLO 3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10"/>
                <w:sz w:val="28"/>
                <w:szCs w:val="28"/>
                <w:cs/>
                <w:lang w:val="th-TH"/>
              </w:rPr>
              <w:t>ใช้เทคโนโลยีเพื่อ</w:t>
            </w:r>
            <w:r>
              <w:rPr>
                <w:rFonts w:ascii="TH SarabunPSK" w:hAnsi="TH SarabunPSK" w:cs="TH SarabunPSK" w:hint="cs"/>
                <w:spacing w:val="10"/>
                <w:sz w:val="28"/>
                <w:szCs w:val="28"/>
                <w:cs/>
                <w:lang w:val="th-TH"/>
              </w:rPr>
              <w:t xml:space="preserve">พัฒนาการจัดการเรียนรู้วิทยาศาสตร์/ฟิสิกส์ </w:t>
            </w:r>
          </w:p>
        </w:tc>
        <w:tc>
          <w:tcPr>
            <w:tcW w:w="5958" w:type="dxa"/>
          </w:tcPr>
          <w:p w14:paraId="7BE200BB" w14:textId="77777777" w:rsidR="005A6CCB" w:rsidRDefault="005A6CCB" w:rsidP="000763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K1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การบูรณาการความรู้ในเนื้อหาผนวกวิธีสอนและเทคโนโลยีในการสอนวิทยาศาสตร์/ฟิสิกส์ ระดับโรงเรียน</w:t>
            </w:r>
          </w:p>
          <w:p w14:paraId="28430B28" w14:textId="77777777" w:rsidR="005A6CCB" w:rsidRDefault="005A6CCB" w:rsidP="000763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K2</w:t>
            </w:r>
            <w:r>
              <w:rPr>
                <w:rFonts w:ascii="TH SarabunPSK" w:hAnsi="TH SarabunPSK" w:cs="TH SarabunPSK" w:hint="cs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 xml:space="preserve">ประยุกต์ใช้เทคโนโลยีอย่างเหมาะสมในการสร้างสรรค์พื้นที่การเรียนรู้วิทยาศาสตร์/ฟิสิกส์ </w:t>
            </w:r>
          </w:p>
          <w:p w14:paraId="2F0FD5E0" w14:textId="77777777" w:rsidR="005A6CCB" w:rsidRDefault="005A6CCB" w:rsidP="000763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K3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สะเต็มศึกษาเพื่อพัฒนาคุณภาพชีวิตและสังคม</w:t>
            </w:r>
          </w:p>
        </w:tc>
      </w:tr>
      <w:tr w:rsidR="005A6CCB" w14:paraId="1E183D70" w14:textId="77777777" w:rsidTr="000763D6">
        <w:tc>
          <w:tcPr>
            <w:tcW w:w="3397" w:type="dxa"/>
            <w:vMerge/>
            <w:tcBorders>
              <w:bottom w:val="nil"/>
            </w:tcBorders>
          </w:tcPr>
          <w:p w14:paraId="68A683A6" w14:textId="77777777" w:rsidR="005A6CCB" w:rsidRDefault="005A6CCB" w:rsidP="000763D6">
            <w:pP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958" w:type="dxa"/>
          </w:tcPr>
          <w:p w14:paraId="57156466" w14:textId="77777777" w:rsidR="005A6CCB" w:rsidRDefault="005A6CCB" w:rsidP="00076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  <w:t>S1</w:t>
            </w:r>
            <w:r>
              <w:rPr>
                <w:rFonts w:ascii="TH SarabunPSK" w:hAnsi="TH SarabunPSK" w:cs="TH SarabunPSK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 w:eastAsia="ja-JP"/>
              </w:rPr>
              <w:t>ออกแบบและ</w:t>
            </w:r>
            <w:r>
              <w:rPr>
                <w:rFonts w:ascii="TH SarabunPSK" w:hAnsi="TH SarabunPSK" w:cs="TH SarabunPSK" w:hint="cs"/>
                <w:spacing w:val="10"/>
                <w:sz w:val="28"/>
                <w:szCs w:val="28"/>
                <w:cs/>
                <w:lang w:val="th-TH"/>
              </w:rPr>
              <w:t>พัฒนาการจัดการเรียนรู้วิทยาศาสตร์/ฟิสิกส์ โดยใช้เทคโนโลยีได้อย่างเหมาะสม</w:t>
            </w:r>
          </w:p>
          <w:p w14:paraId="6AB988E0" w14:textId="77777777" w:rsidR="005A6CCB" w:rsidRDefault="005A6CCB" w:rsidP="000763D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eastAsia="ja-JP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  <w:t>S2</w:t>
            </w:r>
            <w:r>
              <w:rPr>
                <w:rFonts w:ascii="TH SarabunPSK" w:hAnsi="TH SarabunPSK" w:cs="TH SarabunPSK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 w:eastAsia="ja-JP"/>
              </w:rPr>
              <w:t>ใช้และประเมิน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 w:eastAsia="ja-JP"/>
              </w:rPr>
              <w:t>เทคโนโลยีอย่างสร้างสรรค์</w:t>
            </w:r>
          </w:p>
          <w:p w14:paraId="6AC4E1D3" w14:textId="77777777" w:rsidR="005A6CCB" w:rsidRDefault="005A6CCB" w:rsidP="000763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eastAsia="ja-JP"/>
              </w:rPr>
              <w:t>S3</w:t>
            </w:r>
            <w:r>
              <w:rPr>
                <w:rFonts w:ascii="TH SarabunPSK" w:hAnsi="TH SarabunPSK" w:cs="TH SarabunPSK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  <w:lang w:val="th-TH"/>
              </w:rPr>
              <w:t>ใช้</w:t>
            </w:r>
            <w:r>
              <w:rPr>
                <w:rFonts w:ascii="TH SarabunPSK" w:eastAsia="Sarabun" w:hAnsi="TH SarabunPSK" w:cs="TH SarabunPSK"/>
                <w:sz w:val="28"/>
                <w:szCs w:val="28"/>
                <w:cs/>
                <w:lang w:val="th-TH"/>
              </w:rPr>
              <w:t>เทคโนโลยีสารสนเทศ</w:t>
            </w:r>
            <w:r>
              <w:rPr>
                <w:rFonts w:ascii="TH SarabunPSK" w:eastAsia="Sarabun" w:hAnsi="TH SarabunPSK" w:cs="TH SarabunPSK" w:hint="cs"/>
                <w:sz w:val="28"/>
                <w:szCs w:val="28"/>
                <w:cs/>
                <w:lang w:val="th-TH"/>
              </w:rPr>
              <w:t>อย่างเหมาะสม</w:t>
            </w:r>
          </w:p>
        </w:tc>
      </w:tr>
      <w:tr w:rsidR="005A6CCB" w14:paraId="5BAA8E1A" w14:textId="77777777" w:rsidTr="000763D6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14:paraId="22F9A6D0" w14:textId="77777777" w:rsidR="005A6CCB" w:rsidRDefault="005A6CCB" w:rsidP="000763D6">
            <w:pP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958" w:type="dxa"/>
          </w:tcPr>
          <w:p w14:paraId="5E814B15" w14:textId="77777777" w:rsidR="005A6CCB" w:rsidRDefault="005A6CCB" w:rsidP="000763D6">
            <w:pPr>
              <w:rPr>
                <w:rFonts w:ascii="TH SarabunPSK" w:eastAsia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b/>
                <w:bCs/>
                <w:sz w:val="28"/>
                <w:szCs w:val="28"/>
              </w:rPr>
              <w:t>A1</w:t>
            </w: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ความรับผิดชอบ</w:t>
            </w:r>
          </w:p>
          <w:p w14:paraId="212A5672" w14:textId="77777777" w:rsidR="005A6CCB" w:rsidRDefault="005A6CCB" w:rsidP="000763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A2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ยอมรับฟังความคิดเห็นของผู้อื่น</w:t>
            </w:r>
          </w:p>
          <w:p w14:paraId="704329E1" w14:textId="77777777" w:rsidR="005A6CCB" w:rsidRDefault="005A6CCB" w:rsidP="000763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จิตสำนึกและจริยธรรมในการใช้เทคโนโลยี</w:t>
            </w:r>
          </w:p>
        </w:tc>
      </w:tr>
      <w:tr w:rsidR="005A6CCB" w14:paraId="2D492398" w14:textId="77777777" w:rsidTr="000763D6">
        <w:trPr>
          <w:trHeight w:val="1227"/>
        </w:trPr>
        <w:tc>
          <w:tcPr>
            <w:tcW w:w="3397" w:type="dxa"/>
            <w:tcBorders>
              <w:bottom w:val="nil"/>
            </w:tcBorders>
          </w:tcPr>
          <w:p w14:paraId="391A74E8" w14:textId="77777777" w:rsidR="005A6CCB" w:rsidRDefault="005A6CCB" w:rsidP="000763D6">
            <w:pP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 xml:space="preserve">PLO 4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แก้ปัญหาที่ซับซ้อน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 xml:space="preserve">โดยใช้กระบวนการทางวิทยาศาสตร์/ฟิสิกส์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มีการคิดอย่างมีวิจารณญาณและมีความคิดสร้างสรรค์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 xml:space="preserve">เพื่อพัฒนาการการจัดการเรียนรู้วิทยาศาสตร์/ฟิสิกส์ </w:t>
            </w:r>
          </w:p>
        </w:tc>
        <w:tc>
          <w:tcPr>
            <w:tcW w:w="5958" w:type="dxa"/>
          </w:tcPr>
          <w:p w14:paraId="4703AC9E" w14:textId="77777777" w:rsidR="005A6CCB" w:rsidRDefault="005A6CCB" w:rsidP="000763D6">
            <w:pPr>
              <w:pStyle w:val="af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K1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สะเต็มศึกษาเพื่อพัฒนาคุณภาพชีวิตและสังคม</w:t>
            </w:r>
          </w:p>
          <w:p w14:paraId="7301F60C" w14:textId="77777777" w:rsidR="005A6CCB" w:rsidRPr="00595FC5" w:rsidRDefault="005A6CCB" w:rsidP="000763D6">
            <w:pPr>
              <w:pStyle w:val="af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</w:rPr>
              <w:t>K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การเรียนรู้วิทยาศาสตร์ผ่านความหลากหลายทางวัฒนธรรม เชื้อชาติ ศาสนา วิถีชีวิต ความคิด การปฏิบัติของกลุ่มชนในสังคม</w:t>
            </w:r>
          </w:p>
        </w:tc>
      </w:tr>
      <w:tr w:rsidR="005A6CCB" w14:paraId="43557CC2" w14:textId="77777777" w:rsidTr="000763D6">
        <w:tc>
          <w:tcPr>
            <w:tcW w:w="3397" w:type="dxa"/>
            <w:tcBorders>
              <w:top w:val="nil"/>
              <w:bottom w:val="nil"/>
            </w:tcBorders>
          </w:tcPr>
          <w:p w14:paraId="69E75429" w14:textId="77777777" w:rsidR="005A6CCB" w:rsidRDefault="005A6CCB" w:rsidP="000763D6">
            <w:pP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958" w:type="dxa"/>
          </w:tcPr>
          <w:p w14:paraId="6A948FD8" w14:textId="77777777" w:rsidR="005A6CCB" w:rsidRDefault="005A6CCB" w:rsidP="000763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S1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ทักษะการแก้ปัญหา</w:t>
            </w:r>
          </w:p>
          <w:p w14:paraId="605F4156" w14:textId="77777777" w:rsidR="005A6CCB" w:rsidRDefault="005A6CCB" w:rsidP="000763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S2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คิดอย่างมีวิจารณญาณและสร้างสรรค์</w:t>
            </w:r>
          </w:p>
          <w:p w14:paraId="415A6159" w14:textId="77777777" w:rsidR="005A6CCB" w:rsidRDefault="005A6CCB" w:rsidP="000763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5A6CCB" w14:paraId="229CB348" w14:textId="77777777" w:rsidTr="000763D6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14:paraId="419FE7C2" w14:textId="77777777" w:rsidR="005A6CCB" w:rsidRDefault="005A6CCB" w:rsidP="000763D6">
            <w:pP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5958" w:type="dxa"/>
          </w:tcPr>
          <w:p w14:paraId="2E8AC9AE" w14:textId="77777777" w:rsidR="005A6CCB" w:rsidRDefault="005A6CCB" w:rsidP="000763D6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A1 </w:t>
            </w:r>
            <w:r>
              <w:rPr>
                <w:rFonts w:ascii="TH SarabunPSK" w:eastAsia="TH SarabunPSK" w:hAnsi="TH SarabunPSK" w:cs="TH SarabunPSK" w:hint="cs"/>
                <w:sz w:val="28"/>
                <w:szCs w:val="28"/>
                <w:cs/>
                <w:lang w:val="th-TH"/>
              </w:rPr>
              <w:t>เพียรพยายาม</w:t>
            </w:r>
          </w:p>
          <w:p w14:paraId="1D67E7A3" w14:textId="77777777" w:rsidR="005A6CCB" w:rsidRDefault="005A6CCB" w:rsidP="000763D6">
            <w:pPr>
              <w:rPr>
                <w:rStyle w:val="fontstyle21"/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eastAsia="TH SarabunPSK" w:hAnsi="TH SarabunPSK" w:cs="TH SarabunPSK"/>
                <w:sz w:val="28"/>
                <w:szCs w:val="28"/>
              </w:rPr>
              <w:t xml:space="preserve">A2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รับผิดชอบ</w:t>
            </w:r>
          </w:p>
          <w:p w14:paraId="362E205F" w14:textId="77777777" w:rsidR="005A6CCB" w:rsidRDefault="005A6CCB" w:rsidP="000763D6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A3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ยอมรับฟังความคิดเห็นของผู้อื่น</w:t>
            </w:r>
          </w:p>
        </w:tc>
      </w:tr>
    </w:tbl>
    <w:p w14:paraId="0CFFA36D" w14:textId="77777777" w:rsidR="002B408A" w:rsidRPr="00225DE1" w:rsidRDefault="002B408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2B408A" w:rsidRPr="00225DE1" w:rsidSect="005B2208">
      <w:headerReference w:type="default" r:id="rId8"/>
      <w:headerReference w:type="first" r:id="rId9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55043" w14:textId="77777777" w:rsidR="00A95E75" w:rsidRDefault="00A95E75">
      <w:r>
        <w:separator/>
      </w:r>
    </w:p>
  </w:endnote>
  <w:endnote w:type="continuationSeparator" w:id="0">
    <w:p w14:paraId="150689FA" w14:textId="77777777" w:rsidR="00A95E75" w:rsidRDefault="00A9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67CCBDB4-77EA-4D8B-9501-D8648C35C9A0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___WRD_EMBED_SUB_43">
    <w:altName w:val="Times New Roman"/>
    <w:charset w:val="00"/>
    <w:family w:val="roman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89F96163-FF77-4977-9846-9CE56F0F9A61}"/>
    <w:embedBold r:id="rId3" w:fontKey="{074ED85B-8113-4DF6-98FB-7FF1679472A7}"/>
    <w:embedItalic r:id="rId4" w:fontKey="{762140F7-815B-4E81-8948-B68129892BAD}"/>
    <w:embedBoldItalic r:id="rId5" w:fontKey="{891CD9B7-184F-4C3A-991B-5FF4F614FF63}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1079654A-0F65-4CA9-BB0E-63969990A140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2AB62" w14:textId="77777777" w:rsidR="00A95E75" w:rsidRDefault="00A95E75">
      <w:r>
        <w:separator/>
      </w:r>
    </w:p>
  </w:footnote>
  <w:footnote w:type="continuationSeparator" w:id="0">
    <w:p w14:paraId="40B15CF4" w14:textId="77777777" w:rsidR="00A95E75" w:rsidRDefault="00A95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8AACC" w14:textId="77777777" w:rsidR="007A2143" w:rsidRPr="007A2143" w:rsidRDefault="007A2143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38AC2495" wp14:editId="3F044664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7"/>
      <w:gridCol w:w="4520"/>
    </w:tblGrid>
    <w:tr w:rsidR="007A2143" w:rsidRPr="007A2143" w14:paraId="2446363B" w14:textId="77777777" w:rsidTr="007A2143">
      <w:tc>
        <w:tcPr>
          <w:tcW w:w="4814" w:type="dxa"/>
        </w:tcPr>
        <w:p w14:paraId="376D2974" w14:textId="77777777" w:rsidR="007A2143" w:rsidRPr="007A2143" w:rsidRDefault="007A2143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="00D4688B">
            <w:rPr>
              <w:rFonts w:ascii="TH SarabunPSK" w:hAnsi="TH SarabunPSK" w:cs="TH SarabunPSK" w:hint="cs"/>
              <w:szCs w:val="22"/>
              <w:cs/>
            </w:rPr>
            <w:t>การศึกษาบัณฑิต</w:t>
          </w:r>
        </w:p>
      </w:tc>
      <w:tc>
        <w:tcPr>
          <w:tcW w:w="4814" w:type="dxa"/>
        </w:tcPr>
        <w:p w14:paraId="71DC1CB5" w14:textId="77777777" w:rsidR="007A2143" w:rsidRPr="007A2143" w:rsidRDefault="007A2143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 w:rsidR="00D4688B"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3974302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7A2143" w:rsidRPr="007A2143" w14:paraId="3FA6AE79" w14:textId="77777777" w:rsidTr="007A2143">
      <w:tc>
        <w:tcPr>
          <w:tcW w:w="4814" w:type="dxa"/>
        </w:tcPr>
        <w:p w14:paraId="349B2D42" w14:textId="77777777" w:rsidR="007A2143" w:rsidRPr="007A2143" w:rsidRDefault="007A2143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="00D4688B">
            <w:rPr>
              <w:rFonts w:ascii="TH SarabunPSK" w:hAnsi="TH SarabunPSK" w:cs="TH SarabunPSK" w:hint="cs"/>
              <w:szCs w:val="22"/>
              <w:cs/>
            </w:rPr>
            <w:t>ชีววิทยา</w:t>
          </w:r>
        </w:p>
      </w:tc>
      <w:tc>
        <w:tcPr>
          <w:tcW w:w="4814" w:type="dxa"/>
        </w:tcPr>
        <w:p w14:paraId="4023FCD1" w14:textId="77777777" w:rsidR="007A2143" w:rsidRPr="007A2143" w:rsidRDefault="007A2143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 w:rsidR="00D4688B"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7A2143" w:rsidRPr="007A2143" w14:paraId="6195195C" w14:textId="77777777" w:rsidTr="007A2143">
      <w:tc>
        <w:tcPr>
          <w:tcW w:w="4814" w:type="dxa"/>
        </w:tcPr>
        <w:p w14:paraId="78803BE9" w14:textId="77777777" w:rsidR="007A2143" w:rsidRPr="007A2143" w:rsidRDefault="007A2143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="00D4688B"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 w:rsidR="00D4688B" w:rsidRPr="00D4688B">
            <w:rPr>
              <w:rFonts w:ascii="TH SarabunPSK" w:hAnsi="TH SarabunPSK" w:cs="TH SarabunPSK"/>
              <w:szCs w:val="22"/>
            </w:rPr>
            <w:t>0308330</w:t>
          </w:r>
        </w:p>
      </w:tc>
      <w:tc>
        <w:tcPr>
          <w:tcW w:w="4814" w:type="dxa"/>
        </w:tcPr>
        <w:p w14:paraId="6A873F52" w14:textId="77777777" w:rsidR="007A2143" w:rsidRPr="007A2143" w:rsidRDefault="007A2143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="00D4688B">
            <w:rPr>
              <w:rFonts w:ascii="TH SarabunPSK" w:hAnsi="TH SarabunPSK" w:cs="TH SarabunPSK" w:hint="cs"/>
              <w:szCs w:val="22"/>
              <w:cs/>
            </w:rPr>
            <w:t>การสอนเฉพาะสาขา</w:t>
          </w:r>
        </w:p>
      </w:tc>
    </w:tr>
  </w:tbl>
  <w:p w14:paraId="2FFABFD4" w14:textId="77777777" w:rsidR="007A2143" w:rsidRPr="00B7254E" w:rsidRDefault="00000000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Content>
        <w:r w:rsidR="007A2143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AF4FCC" w:rsidRPr="00AF4FCC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2</w: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7A2143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D776F" w14:textId="77777777" w:rsidR="007A2143" w:rsidRPr="00B7254E" w:rsidRDefault="00000000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Content>
        <w:r w:rsidR="007A2143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7A2143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7A214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7A2143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3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 w16cid:durableId="470443119">
    <w:abstractNumId w:val="4"/>
  </w:num>
  <w:num w:numId="2" w16cid:durableId="486173884">
    <w:abstractNumId w:val="15"/>
  </w:num>
  <w:num w:numId="3" w16cid:durableId="1786924497">
    <w:abstractNumId w:val="13"/>
  </w:num>
  <w:num w:numId="4" w16cid:durableId="1838183889">
    <w:abstractNumId w:val="12"/>
  </w:num>
  <w:num w:numId="5" w16cid:durableId="325134066">
    <w:abstractNumId w:val="6"/>
  </w:num>
  <w:num w:numId="6" w16cid:durableId="2019886644">
    <w:abstractNumId w:val="3"/>
  </w:num>
  <w:num w:numId="7" w16cid:durableId="866986982">
    <w:abstractNumId w:val="9"/>
  </w:num>
  <w:num w:numId="8" w16cid:durableId="2058891591">
    <w:abstractNumId w:val="11"/>
  </w:num>
  <w:num w:numId="9" w16cid:durableId="1728798400">
    <w:abstractNumId w:val="8"/>
  </w:num>
  <w:num w:numId="10" w16cid:durableId="1222905218">
    <w:abstractNumId w:val="5"/>
  </w:num>
  <w:num w:numId="11" w16cid:durableId="1904481811">
    <w:abstractNumId w:val="0"/>
  </w:num>
  <w:num w:numId="12" w16cid:durableId="759252914">
    <w:abstractNumId w:val="10"/>
  </w:num>
  <w:num w:numId="13" w16cid:durableId="1739011723">
    <w:abstractNumId w:val="2"/>
  </w:num>
  <w:num w:numId="14" w16cid:durableId="1271664309">
    <w:abstractNumId w:val="7"/>
  </w:num>
  <w:num w:numId="15" w16cid:durableId="1561672859">
    <w:abstractNumId w:val="14"/>
  </w:num>
  <w:num w:numId="16" w16cid:durableId="23991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D4"/>
    <w:rsid w:val="00002FB1"/>
    <w:rsid w:val="00027100"/>
    <w:rsid w:val="00050E96"/>
    <w:rsid w:val="00080300"/>
    <w:rsid w:val="00082B5C"/>
    <w:rsid w:val="000904EE"/>
    <w:rsid w:val="00093F90"/>
    <w:rsid w:val="000A2D8F"/>
    <w:rsid w:val="000A7746"/>
    <w:rsid w:val="000F678D"/>
    <w:rsid w:val="00101CE0"/>
    <w:rsid w:val="00155C86"/>
    <w:rsid w:val="001D2E7D"/>
    <w:rsid w:val="001E364F"/>
    <w:rsid w:val="00225DE1"/>
    <w:rsid w:val="00243D8B"/>
    <w:rsid w:val="00250729"/>
    <w:rsid w:val="00265888"/>
    <w:rsid w:val="00272424"/>
    <w:rsid w:val="00283D47"/>
    <w:rsid w:val="0029196A"/>
    <w:rsid w:val="002A7757"/>
    <w:rsid w:val="002B408A"/>
    <w:rsid w:val="002C39EE"/>
    <w:rsid w:val="002D6C64"/>
    <w:rsid w:val="002E714F"/>
    <w:rsid w:val="00306D97"/>
    <w:rsid w:val="0030709E"/>
    <w:rsid w:val="0031580C"/>
    <w:rsid w:val="00323A64"/>
    <w:rsid w:val="00326127"/>
    <w:rsid w:val="0035133E"/>
    <w:rsid w:val="00353C48"/>
    <w:rsid w:val="003653D7"/>
    <w:rsid w:val="00386002"/>
    <w:rsid w:val="0038676C"/>
    <w:rsid w:val="00414E85"/>
    <w:rsid w:val="00417DF1"/>
    <w:rsid w:val="00452CD7"/>
    <w:rsid w:val="00453E4B"/>
    <w:rsid w:val="004811A1"/>
    <w:rsid w:val="00491B78"/>
    <w:rsid w:val="00494EA9"/>
    <w:rsid w:val="004972FD"/>
    <w:rsid w:val="004A65BF"/>
    <w:rsid w:val="004B71C7"/>
    <w:rsid w:val="004D71C3"/>
    <w:rsid w:val="004F1297"/>
    <w:rsid w:val="00512BF7"/>
    <w:rsid w:val="005300B0"/>
    <w:rsid w:val="00537A6C"/>
    <w:rsid w:val="00551DE6"/>
    <w:rsid w:val="00570BAE"/>
    <w:rsid w:val="0057307B"/>
    <w:rsid w:val="005868C8"/>
    <w:rsid w:val="005870A9"/>
    <w:rsid w:val="005A6CCB"/>
    <w:rsid w:val="005B2208"/>
    <w:rsid w:val="005D3BB4"/>
    <w:rsid w:val="005D4CAD"/>
    <w:rsid w:val="00626C6C"/>
    <w:rsid w:val="0068172D"/>
    <w:rsid w:val="006C3A81"/>
    <w:rsid w:val="006F0851"/>
    <w:rsid w:val="006F20A1"/>
    <w:rsid w:val="00725326"/>
    <w:rsid w:val="00744554"/>
    <w:rsid w:val="00777E68"/>
    <w:rsid w:val="007914F1"/>
    <w:rsid w:val="007A2143"/>
    <w:rsid w:val="007B2948"/>
    <w:rsid w:val="007B7C1C"/>
    <w:rsid w:val="007D53F5"/>
    <w:rsid w:val="007E53F2"/>
    <w:rsid w:val="007F2A7C"/>
    <w:rsid w:val="007F45BD"/>
    <w:rsid w:val="007F4A4E"/>
    <w:rsid w:val="007F77EC"/>
    <w:rsid w:val="00811A8A"/>
    <w:rsid w:val="00835CF0"/>
    <w:rsid w:val="008925EB"/>
    <w:rsid w:val="008B21FE"/>
    <w:rsid w:val="008B6430"/>
    <w:rsid w:val="008E23D9"/>
    <w:rsid w:val="008E2A25"/>
    <w:rsid w:val="008E7CB4"/>
    <w:rsid w:val="008F2F98"/>
    <w:rsid w:val="008F37AA"/>
    <w:rsid w:val="009104AB"/>
    <w:rsid w:val="0094749B"/>
    <w:rsid w:val="0094755E"/>
    <w:rsid w:val="00955E10"/>
    <w:rsid w:val="00985ADD"/>
    <w:rsid w:val="009875A1"/>
    <w:rsid w:val="0099726A"/>
    <w:rsid w:val="00997EE5"/>
    <w:rsid w:val="009A3801"/>
    <w:rsid w:val="009E73E0"/>
    <w:rsid w:val="00A04B3B"/>
    <w:rsid w:val="00A139BD"/>
    <w:rsid w:val="00A315A9"/>
    <w:rsid w:val="00A807F0"/>
    <w:rsid w:val="00A82633"/>
    <w:rsid w:val="00A95E75"/>
    <w:rsid w:val="00AA5DF8"/>
    <w:rsid w:val="00AB609C"/>
    <w:rsid w:val="00AD18E0"/>
    <w:rsid w:val="00AE0809"/>
    <w:rsid w:val="00AF4FCC"/>
    <w:rsid w:val="00AF502E"/>
    <w:rsid w:val="00AF731C"/>
    <w:rsid w:val="00B35BD2"/>
    <w:rsid w:val="00B436C4"/>
    <w:rsid w:val="00B648B5"/>
    <w:rsid w:val="00B7254E"/>
    <w:rsid w:val="00B8588C"/>
    <w:rsid w:val="00BA0BAF"/>
    <w:rsid w:val="00BB4521"/>
    <w:rsid w:val="00BC13F3"/>
    <w:rsid w:val="00BC45A1"/>
    <w:rsid w:val="00BF0AE1"/>
    <w:rsid w:val="00C34C40"/>
    <w:rsid w:val="00C36F9D"/>
    <w:rsid w:val="00C62925"/>
    <w:rsid w:val="00CC6622"/>
    <w:rsid w:val="00CD5F09"/>
    <w:rsid w:val="00CF5558"/>
    <w:rsid w:val="00D0578C"/>
    <w:rsid w:val="00D203D0"/>
    <w:rsid w:val="00D4688B"/>
    <w:rsid w:val="00D905DE"/>
    <w:rsid w:val="00DA0D6C"/>
    <w:rsid w:val="00DA2866"/>
    <w:rsid w:val="00DD229E"/>
    <w:rsid w:val="00DD2F8E"/>
    <w:rsid w:val="00DE277E"/>
    <w:rsid w:val="00E04FC9"/>
    <w:rsid w:val="00E23B95"/>
    <w:rsid w:val="00E31383"/>
    <w:rsid w:val="00E520C7"/>
    <w:rsid w:val="00E7462B"/>
    <w:rsid w:val="00E93282"/>
    <w:rsid w:val="00EA200F"/>
    <w:rsid w:val="00EA519A"/>
    <w:rsid w:val="00EA6B34"/>
    <w:rsid w:val="00EB6149"/>
    <w:rsid w:val="00EB6A16"/>
    <w:rsid w:val="00EC7B1C"/>
    <w:rsid w:val="00ED0143"/>
    <w:rsid w:val="00ED3D36"/>
    <w:rsid w:val="00ED7BD4"/>
    <w:rsid w:val="00EF2588"/>
    <w:rsid w:val="00F06E7B"/>
    <w:rsid w:val="00F113B6"/>
    <w:rsid w:val="00F122A6"/>
    <w:rsid w:val="00F17955"/>
    <w:rsid w:val="00F24904"/>
    <w:rsid w:val="00F55079"/>
    <w:rsid w:val="00F56991"/>
    <w:rsid w:val="00F67886"/>
    <w:rsid w:val="00F71031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372F3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E2A2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ac">
    <w:name w:val="ท้ายกระดาษ อักขระ"/>
    <w:basedOn w:val="a0"/>
    <w:link w:val="ab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ad">
    <w:name w:val="List Paragraph"/>
    <w:basedOn w:val="a"/>
    <w:uiPriority w:val="99"/>
    <w:qFormat/>
    <w:rsid w:val="00265888"/>
    <w:pPr>
      <w:ind w:left="720"/>
      <w:contextualSpacing/>
    </w:pPr>
    <w:rPr>
      <w:rFonts w:cs="Angsana New"/>
      <w:szCs w:val="25"/>
    </w:rPr>
  </w:style>
  <w:style w:type="character" w:styleId="ae">
    <w:name w:val="Hyperlink"/>
    <w:uiPriority w:val="99"/>
    <w:rsid w:val="00265888"/>
    <w:rPr>
      <w:color w:val="0000FF"/>
      <w:u w:val="single"/>
    </w:rPr>
  </w:style>
  <w:style w:type="table" w:styleId="af">
    <w:name w:val="Table Grid"/>
    <w:basedOn w:val="a1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f1">
    <w:name w:val="หัวกระดาษ อักขระ"/>
    <w:basedOn w:val="a0"/>
    <w:link w:val="af0"/>
    <w:uiPriority w:val="99"/>
    <w:rsid w:val="003653D7"/>
    <w:rPr>
      <w:rFonts w:cs="Angsana New"/>
      <w:szCs w:val="25"/>
    </w:rPr>
  </w:style>
  <w:style w:type="paragraph" w:styleId="af2">
    <w:name w:val="Balloon Text"/>
    <w:basedOn w:val="a"/>
    <w:link w:val="af3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af4">
    <w:name w:val="page number"/>
    <w:basedOn w:val="a0"/>
    <w:rsid w:val="00A315A9"/>
  </w:style>
  <w:style w:type="table" w:customStyle="1" w:styleId="10">
    <w:name w:val="เส้นตาราง1"/>
    <w:basedOn w:val="a1"/>
    <w:next w:val="af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tyle17">
    <w:name w:val="_Style 17"/>
    <w:basedOn w:val="TableNormal"/>
    <w:rsid w:val="005A6CCB"/>
    <w:rPr>
      <w:rFonts w:eastAsia="SimSun"/>
    </w:rPr>
    <w:tblPr>
      <w:tblCellMar>
        <w:left w:w="108" w:type="dxa"/>
        <w:right w:w="108" w:type="dxa"/>
      </w:tblCellMar>
    </w:tblPr>
  </w:style>
  <w:style w:type="paragraph" w:styleId="af5">
    <w:name w:val="No Spacing"/>
    <w:uiPriority w:val="1"/>
    <w:qFormat/>
    <w:rsid w:val="005A6CCB"/>
    <w:rPr>
      <w:rFonts w:asciiTheme="minorHAnsi" w:eastAsiaTheme="minorHAnsi" w:hAnsiTheme="minorHAnsi" w:cstheme="minorBidi"/>
      <w:sz w:val="22"/>
      <w:szCs w:val="28"/>
    </w:rPr>
  </w:style>
  <w:style w:type="character" w:customStyle="1" w:styleId="fontstyle21">
    <w:name w:val="fontstyle21"/>
    <w:basedOn w:val="a0"/>
    <w:rsid w:val="005A6CCB"/>
    <w:rPr>
      <w:rFonts w:ascii="___WRD_EMBED_SUB_43" w:hAnsi="___WRD_EMBED_SUB_43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75449-1239-436F-8388-11632611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2812</Words>
  <Characters>16031</Characters>
  <Application>Microsoft Office Word</Application>
  <DocSecurity>0</DocSecurity>
  <Lines>133</Lines>
  <Paragraphs>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5</cp:revision>
  <cp:lastPrinted>2022-06-29T09:34:00Z</cp:lastPrinted>
  <dcterms:created xsi:type="dcterms:W3CDTF">2024-07-03T03:26:00Z</dcterms:created>
  <dcterms:modified xsi:type="dcterms:W3CDTF">2024-07-03T04:15:00Z</dcterms:modified>
</cp:coreProperties>
</file>